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17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567"/>
        <w:gridCol w:w="3544"/>
        <w:gridCol w:w="567"/>
        <w:gridCol w:w="567"/>
        <w:gridCol w:w="567"/>
        <w:gridCol w:w="708"/>
        <w:gridCol w:w="567"/>
        <w:gridCol w:w="426"/>
        <w:gridCol w:w="425"/>
        <w:gridCol w:w="425"/>
        <w:gridCol w:w="425"/>
        <w:gridCol w:w="426"/>
        <w:gridCol w:w="425"/>
        <w:gridCol w:w="425"/>
        <w:gridCol w:w="2835"/>
      </w:tblGrid>
      <w:tr w:rsidR="00092CF3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092CF3" w:rsidRDefault="00092CF3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92CF3" w:rsidRPr="00344B2B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92CF3" w:rsidRPr="00344B2B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092CF3" w:rsidRDefault="00092CF3" w:rsidP="00974442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92CF3" w:rsidRDefault="00092CF3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2CF3" w:rsidRDefault="00092CF3" w:rsidP="00974442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092CF3" w:rsidRDefault="00092CF3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092CF3" w:rsidRDefault="00092CF3" w:rsidP="00974442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092CF3" w:rsidRDefault="00092CF3" w:rsidP="00974442">
            <w:pPr>
              <w:rPr>
                <w:sz w:val="15"/>
              </w:rPr>
            </w:pPr>
          </w:p>
        </w:tc>
        <w:tc>
          <w:tcPr>
            <w:tcW w:w="2835" w:type="dxa"/>
            <w:tcBorders>
              <w:left w:val="nil"/>
            </w:tcBorders>
            <w:shd w:val="clear" w:color="auto" w:fill="FFFFFF" w:themeFill="background1"/>
          </w:tcPr>
          <w:p w:rsidR="00092CF3" w:rsidRDefault="00092CF3" w:rsidP="00974442">
            <w:pPr>
              <w:rPr>
                <w:sz w:val="15"/>
              </w:rPr>
            </w:pPr>
          </w:p>
        </w:tc>
      </w:tr>
      <w:tr w:rsidR="00654981" w:rsidRPr="00F62DC2" w:rsidTr="000B3474">
        <w:trPr>
          <w:cantSplit/>
          <w:trHeight w:val="310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003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4D22FC" w:rsidRDefault="00654981" w:rsidP="0066210C">
            <w:pPr>
              <w:rPr>
                <w:b/>
                <w:i/>
                <w:sz w:val="16"/>
                <w:u w:val="single"/>
              </w:rPr>
            </w:pPr>
            <w:r w:rsidRPr="004D22FC">
              <w:rPr>
                <w:b/>
                <w:i/>
                <w:sz w:val="16"/>
                <w:u w:val="single"/>
              </w:rPr>
              <w:t>certificaciones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FE2439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FE2439" w:rsidP="00FE24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FE2439" w:rsidP="00FE24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FE2439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FE2439" w:rsidP="00FE243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FE2439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  <w:shd w:val="clear" w:color="auto" w:fill="FFFFFF" w:themeFill="background1"/>
          </w:tcPr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  <w:r w:rsidRPr="00633C79">
              <w:rPr>
                <w:sz w:val="16"/>
                <w:szCs w:val="16"/>
              </w:rPr>
              <w:t>Se verificara su existencia en el folder del contrato si hay duplicidad se elimina</w:t>
            </w:r>
            <w:r>
              <w:rPr>
                <w:sz w:val="16"/>
                <w:szCs w:val="16"/>
              </w:rPr>
              <w:t>; cumplido el tiempo en el archivo de gestión y central se trasfiere al archivo histórico</w:t>
            </w:r>
            <w:r w:rsidRPr="00633C79">
              <w:rPr>
                <w:sz w:val="16"/>
                <w:szCs w:val="16"/>
              </w:rPr>
              <w:t xml:space="preserve">  </w:t>
            </w: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633C79">
              <w:rPr>
                <w:sz w:val="16"/>
                <w:szCs w:val="16"/>
              </w:rPr>
              <w:t>na vez cumplido el tiempo de retención en el Archivo de Gestión, el cual cuenta a partir de la fecha de la liquidación definitiva del contrato, la Serie se transfiere al archivo Central, previa la correspondiente depuración y foliación</w:t>
            </w: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  <w:r w:rsidRPr="00633C79">
              <w:rPr>
                <w:sz w:val="16"/>
                <w:szCs w:val="16"/>
              </w:rPr>
              <w:t>Finalizado el tiempo de retención en el Archivo Central, de la Serie se transfiere una muestra representativa al Archivo Histórico, conforme a los criterios que defina el Comité de Archivo.</w:t>
            </w: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  <w:r w:rsidRPr="00633C79">
              <w:rPr>
                <w:sz w:val="16"/>
                <w:szCs w:val="16"/>
              </w:rPr>
              <w:t>Sin importar el tipo de contratos los expedientes debe permanecer en la oficina encargada del proceso hasta el momento de su liquidación total más 2 años.</w:t>
            </w: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  <w:r w:rsidRPr="00633C79">
              <w:rPr>
                <w:sz w:val="16"/>
                <w:szCs w:val="16"/>
              </w:rPr>
              <w:t>Cualquier copia que exista en otras dependencias, se considera de valor informativo, y por lo tanto puede ser destruida.</w:t>
            </w: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  <w:r w:rsidRPr="00633C79">
              <w:rPr>
                <w:sz w:val="16"/>
                <w:szCs w:val="16"/>
              </w:rPr>
              <w:t>La propuesta Ganadora y la Resolución de Adjudicación, se agregaran al contrato y las propuestas originales, no ganadoras, se inven</w:t>
            </w:r>
            <w:r>
              <w:rPr>
                <w:sz w:val="16"/>
                <w:szCs w:val="16"/>
              </w:rPr>
              <w:t>tariaran y una vez cumplidos dos</w:t>
            </w:r>
            <w:r w:rsidRPr="00633C79">
              <w:rPr>
                <w:sz w:val="16"/>
                <w:szCs w:val="16"/>
              </w:rPr>
              <w:t xml:space="preserve"> años</w:t>
            </w:r>
            <w:r>
              <w:rPr>
                <w:sz w:val="16"/>
                <w:szCs w:val="16"/>
              </w:rPr>
              <w:t xml:space="preserve"> en el Archivo de Gestión y cinco años </w:t>
            </w:r>
            <w:r w:rsidRPr="00633C79">
              <w:rPr>
                <w:sz w:val="16"/>
                <w:szCs w:val="16"/>
              </w:rPr>
              <w:t xml:space="preserve">en </w:t>
            </w:r>
            <w:r>
              <w:rPr>
                <w:sz w:val="16"/>
                <w:szCs w:val="16"/>
              </w:rPr>
              <w:t xml:space="preserve">el Archivo Central se eliminaran; cumplido el tiempo en el archivo de gestión y el central se transfiere al archivo histórico </w:t>
            </w: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</w:p>
          <w:p w:rsidR="00654981" w:rsidRPr="00633C79" w:rsidRDefault="00654981" w:rsidP="00092CF3">
            <w:pPr>
              <w:jc w:val="both"/>
              <w:rPr>
                <w:sz w:val="16"/>
                <w:szCs w:val="16"/>
              </w:rPr>
            </w:pPr>
            <w:r w:rsidRPr="00633C79">
              <w:rPr>
                <w:sz w:val="16"/>
                <w:szCs w:val="16"/>
              </w:rPr>
              <w:t>De acuerdo con la legislación vigente, se entiende por  CONTRATO CON FORMALIDADES PLENAS aquel cuya cuantía es igual o superior a 300 SMMLV</w:t>
            </w:r>
          </w:p>
          <w:p w:rsidR="00654981" w:rsidRPr="008136DB" w:rsidRDefault="00654981" w:rsidP="00092CF3">
            <w:pPr>
              <w:rPr>
                <w:sz w:val="16"/>
                <w:szCs w:val="16"/>
              </w:rPr>
            </w:pPr>
            <w:r w:rsidRPr="008136DB">
              <w:rPr>
                <w:sz w:val="16"/>
                <w:szCs w:val="16"/>
              </w:rPr>
              <w:t xml:space="preserve">Cualquier copia que exista en otra dependencia, se considera de valor informativo y por lo tanto puede ser destruida </w:t>
            </w:r>
          </w:p>
          <w:p w:rsidR="00654981" w:rsidRDefault="00654981" w:rsidP="008136DB">
            <w:pPr>
              <w:rPr>
                <w:sz w:val="16"/>
                <w:szCs w:val="16"/>
              </w:rPr>
            </w:pPr>
            <w:r w:rsidRPr="008136DB">
              <w:rPr>
                <w:sz w:val="16"/>
                <w:szCs w:val="16"/>
              </w:rPr>
              <w:t>Finalizado el tiempo de conservación, se elimina el soporte en papel y se conserva las imágenes para futuras consultas</w:t>
            </w:r>
            <w:r>
              <w:rPr>
                <w:sz w:val="16"/>
                <w:szCs w:val="16"/>
              </w:rPr>
              <w:t>.</w:t>
            </w: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Default="00654981" w:rsidP="008136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Una vez cumplido el tiempo de retención en el Archivo de Gestión el cual cuenta a partir de la fecha de liquidación definitiva del contrato, la Serie se transfiere al Archivo Central, previa la correspondiente depuración y foliación</w:t>
            </w: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Default="00654981" w:rsidP="003D256C">
            <w:pPr>
              <w:jc w:val="both"/>
              <w:rPr>
                <w:sz w:val="16"/>
                <w:szCs w:val="16"/>
              </w:rPr>
            </w:pPr>
            <w:r w:rsidRPr="00092CF3">
              <w:rPr>
                <w:sz w:val="16"/>
                <w:szCs w:val="16"/>
              </w:rPr>
              <w:t>Sin importar el tipo de contratos los expedientes debe permanecer en la oficina encargada del proceso hasta el momento de su liquidación total más 2 años.</w:t>
            </w:r>
          </w:p>
          <w:p w:rsidR="00654981" w:rsidRPr="00092CF3" w:rsidRDefault="00654981" w:rsidP="003D256C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3D256C">
            <w:pPr>
              <w:jc w:val="both"/>
              <w:rPr>
                <w:sz w:val="16"/>
                <w:szCs w:val="16"/>
              </w:rPr>
            </w:pPr>
            <w:r w:rsidRPr="00092CF3">
              <w:rPr>
                <w:sz w:val="16"/>
                <w:szCs w:val="16"/>
              </w:rPr>
              <w:t>Cualquier copia que exista en otras dependencias, se considera de valor informativo, y por lo tanto puede ser destruida.</w:t>
            </w:r>
          </w:p>
          <w:p w:rsidR="00654981" w:rsidRDefault="00654981" w:rsidP="003D256C">
            <w:pPr>
              <w:jc w:val="both"/>
              <w:rPr>
                <w:sz w:val="16"/>
                <w:szCs w:val="16"/>
              </w:rPr>
            </w:pPr>
          </w:p>
          <w:p w:rsidR="00654981" w:rsidRPr="00092CF3" w:rsidRDefault="00654981" w:rsidP="003D256C">
            <w:pPr>
              <w:jc w:val="both"/>
              <w:rPr>
                <w:sz w:val="16"/>
                <w:szCs w:val="16"/>
              </w:rPr>
            </w:pPr>
          </w:p>
          <w:p w:rsidR="00654981" w:rsidRDefault="00654981" w:rsidP="008136DB">
            <w:pPr>
              <w:rPr>
                <w:sz w:val="16"/>
                <w:szCs w:val="16"/>
              </w:rPr>
            </w:pPr>
            <w:r w:rsidRPr="00092CF3">
              <w:rPr>
                <w:sz w:val="16"/>
                <w:szCs w:val="16"/>
              </w:rPr>
              <w:t>La propuesta Ganadora y la Resolución de Adjudicación, se agregaran al contrato y las propuestas originales, no ganadoras, se inventariaran y una vez cumplidos DOS</w:t>
            </w:r>
            <w:r>
              <w:rPr>
                <w:sz w:val="16"/>
                <w:szCs w:val="16"/>
              </w:rPr>
              <w:t xml:space="preserve"> años en el Archivo de Gestión  y OCHO en el Archivo Central se ELIMINARAN.</w:t>
            </w: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Pr="00092CF3" w:rsidRDefault="00654981" w:rsidP="00357C11">
            <w:pPr>
              <w:jc w:val="both"/>
              <w:rPr>
                <w:sz w:val="16"/>
                <w:szCs w:val="16"/>
              </w:rPr>
            </w:pPr>
            <w:r w:rsidRPr="00092CF3">
              <w:rPr>
                <w:sz w:val="16"/>
                <w:szCs w:val="16"/>
              </w:rPr>
              <w:t>De acuerdo con la legislación vigente, se entiende por  CONTRATO CON FORMALIDADES PLENAS aquel cuya cuantía es igual o superior a 300 SMMLV</w:t>
            </w: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Default="00654981" w:rsidP="008136DB">
            <w:pPr>
              <w:rPr>
                <w:sz w:val="16"/>
                <w:szCs w:val="16"/>
              </w:rPr>
            </w:pPr>
          </w:p>
          <w:p w:rsidR="00654981" w:rsidRPr="008136DB" w:rsidRDefault="00654981" w:rsidP="008136DB">
            <w:pPr>
              <w:rPr>
                <w:sz w:val="16"/>
                <w:szCs w:val="16"/>
              </w:rPr>
            </w:pPr>
            <w:r w:rsidRPr="008136DB">
              <w:rPr>
                <w:sz w:val="16"/>
                <w:szCs w:val="16"/>
              </w:rPr>
              <w:t xml:space="preserve"> </w:t>
            </w:r>
          </w:p>
          <w:p w:rsidR="00654981" w:rsidRDefault="00654981" w:rsidP="008136DB">
            <w:pPr>
              <w:jc w:val="both"/>
              <w:rPr>
                <w:b/>
                <w:sz w:val="16"/>
                <w:szCs w:val="16"/>
              </w:rPr>
            </w:pPr>
          </w:p>
          <w:p w:rsidR="00654981" w:rsidRPr="00633C79" w:rsidRDefault="00654981" w:rsidP="004938D4">
            <w:pPr>
              <w:rPr>
                <w:sz w:val="16"/>
                <w:szCs w:val="16"/>
              </w:rPr>
            </w:pPr>
          </w:p>
        </w:tc>
      </w:tr>
      <w:tr w:rsidR="00654981" w:rsidRPr="00F62DC2" w:rsidTr="004D22FC">
        <w:trPr>
          <w:cantSplit/>
          <w:trHeight w:val="216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4D22FC" w:rsidRDefault="00654981" w:rsidP="004D22FC">
            <w:pPr>
              <w:pStyle w:val="Prrafodelista"/>
              <w:numPr>
                <w:ilvl w:val="0"/>
                <w:numId w:val="28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Certificaciones laborales contratistas 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F0539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</w:p>
        </w:tc>
      </w:tr>
      <w:tr w:rsidR="00654981" w:rsidRPr="00F62DC2" w:rsidTr="004D22FC">
        <w:trPr>
          <w:cantSplit/>
          <w:trHeight w:val="276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4D22FC" w:rsidRDefault="00654981" w:rsidP="004D22FC">
            <w:pPr>
              <w:pStyle w:val="Prrafodelista"/>
              <w:numPr>
                <w:ilvl w:val="0"/>
                <w:numId w:val="28"/>
              </w:num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Certificaciones de recibidos a satisfacción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F05398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</w:p>
        </w:tc>
      </w:tr>
      <w:tr w:rsidR="00654981" w:rsidRPr="00F62DC2" w:rsidTr="004D22FC">
        <w:trPr>
          <w:cantSplit/>
          <w:trHeight w:val="281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4D22F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4D22F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615E13" w:rsidRDefault="00654981" w:rsidP="004D22FC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8E7B8C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jc w:val="both"/>
              <w:rPr>
                <w:sz w:val="16"/>
                <w:szCs w:val="16"/>
              </w:rPr>
            </w:pPr>
          </w:p>
        </w:tc>
      </w:tr>
      <w:tr w:rsidR="00654981" w:rsidRPr="00F62DC2" w:rsidTr="002D0691">
        <w:trPr>
          <w:cantSplit/>
          <w:trHeight w:val="272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005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CF4B52" w:rsidRDefault="00654981" w:rsidP="0066210C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sz w:val="16"/>
              </w:rPr>
              <w:t>CONTRATOS</w:t>
            </w:r>
            <w:r>
              <w:rPr>
                <w:b/>
                <w:sz w:val="16"/>
              </w:rPr>
              <w:t xml:space="preserve"> /CONVENIOS /ORDENES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FE2439" w:rsidRDefault="00FE2439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FE2439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pStyle w:val="Prrafodelista"/>
              <w:numPr>
                <w:ilvl w:val="0"/>
                <w:numId w:val="28"/>
              </w:numPr>
              <w:rPr>
                <w:sz w:val="16"/>
              </w:rPr>
            </w:pPr>
            <w:r w:rsidRPr="00F05398">
              <w:rPr>
                <w:sz w:val="16"/>
              </w:rPr>
              <w:t xml:space="preserve">Contratos </w:t>
            </w:r>
            <w:r>
              <w:rPr>
                <w:sz w:val="16"/>
              </w:rPr>
              <w:t>con formalidades plenas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 w:rsidRPr="00996893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>Propuesta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 w:rsidRPr="00996893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 xml:space="preserve">Hoja de vida – Anexos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 w:rsidRPr="00996893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 xml:space="preserve">R.U.T.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 xml:space="preserve">Certificado de cámara de comercio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 w:rsidRPr="00996893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>Certificado de disponibilidad presupuestal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 w:rsidRPr="00996893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 xml:space="preserve">Contratos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 w:rsidRPr="00996893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97444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>Pólizas de cumplimientos – Anexos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8D7461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>Resolución de aprobación de pólizas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F0539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Pr="007A4769" w:rsidRDefault="00654981" w:rsidP="00092CF3">
            <w:pPr>
              <w:rPr>
                <w:sz w:val="16"/>
              </w:rPr>
            </w:pPr>
          </w:p>
        </w:tc>
      </w:tr>
      <w:tr w:rsidR="00654981" w:rsidRPr="00F62DC2" w:rsidTr="0066210C">
        <w:trPr>
          <w:cantSplit/>
          <w:trHeight w:val="307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 xml:space="preserve">Constancia de afiliación de EPS – ARL – Pensiones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Pr="0066210C" w:rsidRDefault="00654981" w:rsidP="00092CF3">
            <w:pPr>
              <w:rPr>
                <w:sz w:val="14"/>
                <w:szCs w:val="14"/>
              </w:rPr>
            </w:pPr>
          </w:p>
        </w:tc>
      </w:tr>
      <w:tr w:rsidR="00654981" w:rsidRPr="00F62DC2" w:rsidTr="000B3474">
        <w:trPr>
          <w:cantSplit/>
          <w:trHeight w:val="197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F05398" w:rsidRDefault="00654981" w:rsidP="00F05398">
            <w:pPr>
              <w:rPr>
                <w:sz w:val="16"/>
              </w:rPr>
            </w:pPr>
            <w:r>
              <w:rPr>
                <w:sz w:val="16"/>
              </w:rPr>
              <w:t>Estampillas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F05398" w:rsidRDefault="00654981" w:rsidP="0066210C">
            <w:pPr>
              <w:jc w:val="center"/>
              <w:rPr>
                <w:b/>
                <w:sz w:val="16"/>
              </w:rPr>
            </w:pPr>
            <w:r w:rsidRPr="00F05398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  <w:trHeight w:val="10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74442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4938D4">
            <w:pPr>
              <w:rPr>
                <w:sz w:val="16"/>
              </w:rPr>
            </w:pPr>
            <w:r>
              <w:rPr>
                <w:sz w:val="16"/>
              </w:rPr>
              <w:t>Cumplimiento de Interventoría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996893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8D7461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F62DC2" w:rsidP="0097444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74442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4938D4">
            <w:pPr>
              <w:rPr>
                <w:sz w:val="16"/>
              </w:rPr>
            </w:pPr>
            <w:r>
              <w:rPr>
                <w:sz w:val="16"/>
              </w:rPr>
              <w:t>Acta de Adjudicación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</w:tcPr>
          <w:p w:rsidR="00654981" w:rsidRDefault="00654981" w:rsidP="00F62DC2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54981" w:rsidRPr="00344B2B" w:rsidRDefault="00654981" w:rsidP="00344B2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4938D4">
            <w:pPr>
              <w:rPr>
                <w:sz w:val="16"/>
              </w:rPr>
            </w:pPr>
            <w:r>
              <w:rPr>
                <w:sz w:val="16"/>
              </w:rPr>
              <w:t>Acta de Inicio de Obra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 w:rsidRPr="00344B2B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4938D4">
            <w:pPr>
              <w:rPr>
                <w:sz w:val="16"/>
              </w:rPr>
            </w:pPr>
            <w:r>
              <w:rPr>
                <w:sz w:val="16"/>
              </w:rPr>
              <w:t>Acta de Recibo Parcial o Final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 w:rsidRPr="00344B2B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>Acta de interventoría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 xml:space="preserve">Informe de actividades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 xml:space="preserve">Comunicación y designación de la interventoría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 xml:space="preserve">Pliego de condiciones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>Otro si, Adiciones, Prorrogas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 xml:space="preserve">Informe final del contratista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>Licitaciones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6"/>
              </w:rPr>
            </w:pPr>
            <w:r>
              <w:rPr>
                <w:sz w:val="16"/>
              </w:rPr>
              <w:t xml:space="preserve">Concurso de méritos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6210C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6210C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092CF3">
            <w:pPr>
              <w:rPr>
                <w:sz w:val="15"/>
              </w:rPr>
            </w:pPr>
          </w:p>
        </w:tc>
      </w:tr>
      <w:tr w:rsidR="00654981" w:rsidRPr="00F62DC2" w:rsidTr="0066210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D62D1B">
            <w:pPr>
              <w:rPr>
                <w:sz w:val="16"/>
              </w:rPr>
            </w:pPr>
            <w:r>
              <w:rPr>
                <w:sz w:val="16"/>
              </w:rPr>
              <w:t>Resolución de Designación de Comité Evaluador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D62D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E4685A" w:rsidRDefault="00654981" w:rsidP="00D62D1B">
            <w:pPr>
              <w:rPr>
                <w:sz w:val="16"/>
              </w:rPr>
            </w:pPr>
            <w:r w:rsidRPr="00E4685A">
              <w:rPr>
                <w:sz w:val="16"/>
              </w:rPr>
              <w:t>Acta de evaluación de propuesta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D62D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E4685A" w:rsidRDefault="00654981" w:rsidP="00D62D1B">
            <w:pPr>
              <w:rPr>
                <w:sz w:val="16"/>
              </w:rPr>
            </w:pPr>
            <w:r w:rsidRPr="00E4685A">
              <w:rPr>
                <w:sz w:val="16"/>
              </w:rPr>
              <w:t>Resolución de Adjudicación de la Orden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D62D1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D62D1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D62D1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E4685A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E4685A">
            <w:pPr>
              <w:rPr>
                <w:sz w:val="16"/>
              </w:rPr>
            </w:pPr>
            <w:r>
              <w:rPr>
                <w:sz w:val="16"/>
              </w:rPr>
              <w:t>Comunicaciones de Notificación de Adjudicación de la orden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E4685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E4685A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E4685A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E4685A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E4685A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902803">
            <w:pPr>
              <w:rPr>
                <w:sz w:val="16"/>
              </w:rPr>
            </w:pPr>
            <w:r>
              <w:rPr>
                <w:sz w:val="16"/>
              </w:rPr>
              <w:t xml:space="preserve">Certificado de Antecedentes Disciplinarios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90280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902803">
            <w:pPr>
              <w:rPr>
                <w:sz w:val="16"/>
              </w:rPr>
            </w:pPr>
            <w:r>
              <w:rPr>
                <w:sz w:val="16"/>
              </w:rPr>
              <w:t>Certificado de Antecedentes Fiscales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90280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902803">
            <w:pPr>
              <w:rPr>
                <w:sz w:val="16"/>
              </w:rPr>
            </w:pPr>
            <w:r>
              <w:rPr>
                <w:sz w:val="16"/>
              </w:rPr>
              <w:t>Certificado de Pasado Judicial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90280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</w:tr>
      <w:tr w:rsidR="00654981" w:rsidRPr="00F62DC2" w:rsidTr="000B3474">
        <w:trPr>
          <w:cantSplit/>
          <w:trHeight w:val="537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8"/>
              </w:rPr>
            </w:pPr>
          </w:p>
          <w:p w:rsidR="00F62DC2" w:rsidRDefault="00F62DC2" w:rsidP="00902803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  <w:r w:rsidR="0013375B">
              <w:rPr>
                <w:b/>
                <w:sz w:val="18"/>
              </w:rPr>
              <w:t>30</w:t>
            </w:r>
          </w:p>
          <w:p w:rsidR="00F62DC2" w:rsidRDefault="00F62DC2" w:rsidP="00902803">
            <w:pPr>
              <w:jc w:val="center"/>
              <w:rPr>
                <w:b/>
                <w:sz w:val="18"/>
              </w:rPr>
            </w:pPr>
          </w:p>
          <w:p w:rsidR="00F62DC2" w:rsidRDefault="00F62DC2" w:rsidP="0090280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902803">
            <w:pPr>
              <w:rPr>
                <w:sz w:val="16"/>
              </w:rPr>
            </w:pPr>
            <w:r>
              <w:rPr>
                <w:sz w:val="16"/>
              </w:rPr>
              <w:t>Registros Documentales de los Estudios y Experiencias que Acrediten los Requisitos de la Orden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90280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E4685A" w:rsidRDefault="00654981" w:rsidP="00902803">
            <w:pPr>
              <w:rPr>
                <w:sz w:val="16"/>
              </w:rPr>
            </w:pPr>
            <w:r w:rsidRPr="00902803">
              <w:rPr>
                <w:sz w:val="16"/>
              </w:rPr>
              <w:t>Otrosí, Adiciones, Prorrogas (si aplica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902803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902803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902803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131FFA" w:rsidRDefault="00654981" w:rsidP="009F1500">
            <w:pPr>
              <w:rPr>
                <w:sz w:val="16"/>
              </w:rPr>
            </w:pPr>
            <w:r>
              <w:rPr>
                <w:sz w:val="16"/>
              </w:rPr>
              <w:t>Comunicaciones Enviadas al Proveedor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131FFA" w:rsidRDefault="00654981" w:rsidP="009F1500">
            <w:pPr>
              <w:rPr>
                <w:sz w:val="16"/>
              </w:rPr>
            </w:pPr>
            <w:r>
              <w:rPr>
                <w:sz w:val="16"/>
              </w:rPr>
              <w:t>Comunicaciones Recibidas del Proveedor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131FFA" w:rsidRDefault="00654981" w:rsidP="009F1500">
            <w:pPr>
              <w:rPr>
                <w:sz w:val="16"/>
              </w:rPr>
            </w:pPr>
            <w:r>
              <w:rPr>
                <w:sz w:val="16"/>
              </w:rPr>
              <w:t>Otras Comunicaciones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9F1500">
            <w:pPr>
              <w:rPr>
                <w:sz w:val="16"/>
              </w:rPr>
            </w:pPr>
            <w:r>
              <w:rPr>
                <w:sz w:val="16"/>
              </w:rPr>
              <w:t>Imposición de Multas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</w:tr>
      <w:tr w:rsidR="00654981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Pr="008E7B8C" w:rsidRDefault="00654981" w:rsidP="009F1500">
            <w:pPr>
              <w:rPr>
                <w:sz w:val="16"/>
              </w:rPr>
            </w:pPr>
            <w:r>
              <w:rPr>
                <w:sz w:val="16"/>
              </w:rPr>
              <w:t>Acta de liquidación Final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Pr="00344B2B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654981" w:rsidRDefault="00654981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654981" w:rsidRDefault="00654981" w:rsidP="006A73EB">
            <w:pPr>
              <w:rPr>
                <w:sz w:val="15"/>
              </w:rPr>
            </w:pPr>
          </w:p>
        </w:tc>
      </w:tr>
      <w:tr w:rsidR="00E40EE9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Pr="00344B2B" w:rsidRDefault="00E40EE9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40EE9" w:rsidRPr="00344B2B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E40EE9" w:rsidRPr="00131FFA" w:rsidRDefault="00E40EE9" w:rsidP="009F1500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40EE9" w:rsidRPr="00344B2B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0EE9" w:rsidRPr="00344B2B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</w:tr>
      <w:tr w:rsidR="00E40EE9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E40EE9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Pr="00344B2B" w:rsidRDefault="00E40EE9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40EE9" w:rsidRPr="00344B2B" w:rsidRDefault="006A285C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E40EE9" w:rsidRPr="006A285C" w:rsidRDefault="006A285C" w:rsidP="009F1500">
            <w:pPr>
              <w:rPr>
                <w:b/>
                <w:sz w:val="16"/>
              </w:rPr>
            </w:pPr>
            <w:r w:rsidRPr="006A285C">
              <w:rPr>
                <w:b/>
                <w:sz w:val="16"/>
              </w:rPr>
              <w:t>CONTRATO DE ARRIENDO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40EE9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0EE9" w:rsidRPr="00344B2B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0EE9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</w:tr>
      <w:tr w:rsidR="00E40EE9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Pr="00344B2B" w:rsidRDefault="00E40EE9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40EE9" w:rsidRPr="00344B2B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E40EE9" w:rsidRPr="00131FFA" w:rsidRDefault="00D179D4" w:rsidP="009F1500">
            <w:pPr>
              <w:rPr>
                <w:sz w:val="16"/>
              </w:rPr>
            </w:pPr>
            <w:r w:rsidRPr="00D179D4">
              <w:rPr>
                <w:sz w:val="16"/>
              </w:rPr>
              <w:t>Especificaciones Técnicas del Producto o Servicio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40EE9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0EE9" w:rsidRPr="00344B2B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E40EE9" w:rsidRDefault="00E40EE9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E40EE9" w:rsidRDefault="00E40EE9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Contrato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Fotocopia de Cedula de Ciudadanía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Póliza de cumplimiento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024FBF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Otro si, Adiciones, prorrogas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024FBF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Comunicaciones oficiales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641471">
        <w:trPr>
          <w:cantSplit/>
          <w:trHeight w:val="198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41471" w:rsidRDefault="00D179D4" w:rsidP="00641471">
            <w:pPr>
              <w:rPr>
                <w:b/>
                <w:sz w:val="16"/>
              </w:rPr>
            </w:pPr>
            <w:r w:rsidRPr="00641471">
              <w:rPr>
                <w:b/>
                <w:sz w:val="16"/>
              </w:rPr>
              <w:t>CONTRATO DE OBRA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Propuesta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Hoja de vida – Anexos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R.U.T.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Certificado de cámara de comercio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  <w:trHeight w:val="65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Certificado de disponibilidad presupuestal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Contratos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Pólizas de cumplimientos – Anexos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13375B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Resolución de aprobación de pólizas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Constancia de afiliación de EPS – ARL – Pensiones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F05398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Estampillas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641471">
        <w:trPr>
          <w:cantSplit/>
          <w:trHeight w:val="136"/>
        </w:trPr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Cumplimiento de Interventoría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641471">
        <w:trPr>
          <w:cantSplit/>
          <w:trHeight w:val="20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Acta de Adjudicación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332210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Acta de Inicio de Obra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641471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Acta de Recibo Parcial o Final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Acta de interventoría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Informe de actividades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Comunicación y designación de la interventoría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Pliego de condiciones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Otro si, Adiciones, Prorrogas (si aplica)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1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Informe final del contratista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332210">
        <w:trPr>
          <w:cantSplit/>
          <w:trHeight w:val="30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Licitaciones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654981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Concurso de méritos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Resolución de Designación de Comité Evaluador (si aplica)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E4685A" w:rsidRDefault="00D179D4" w:rsidP="009F1500">
            <w:pPr>
              <w:rPr>
                <w:sz w:val="16"/>
              </w:rPr>
            </w:pPr>
            <w:r w:rsidRPr="00E4685A">
              <w:rPr>
                <w:sz w:val="16"/>
              </w:rPr>
              <w:t>Acta de evaluación de propuesta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31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E4685A" w:rsidRDefault="00D179D4" w:rsidP="009F1500">
            <w:pPr>
              <w:rPr>
                <w:sz w:val="16"/>
              </w:rPr>
            </w:pPr>
            <w:r w:rsidRPr="00E4685A">
              <w:rPr>
                <w:sz w:val="16"/>
              </w:rPr>
              <w:t>Resolución de Adjudicación de la Orden (si aplica)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Comunicaciones de Notificación de Adjudicación de la orden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21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 xml:space="preserve">Certificado de Antecedentes Disciplinarios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9F1500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Certificado de Antecedentes Fiscales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654981">
        <w:trPr>
          <w:cantSplit/>
          <w:trHeight w:val="24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Certificado de Pasado Judicial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Registros Documentales de los Estudios y Experiencias que Acrediten los Requisitos de la Orden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E4685A" w:rsidRDefault="00D179D4" w:rsidP="009F1500">
            <w:pPr>
              <w:rPr>
                <w:sz w:val="16"/>
              </w:rPr>
            </w:pPr>
            <w:r w:rsidRPr="00902803">
              <w:rPr>
                <w:sz w:val="16"/>
              </w:rPr>
              <w:t>Otrosí, Adiciones, Prorrogas (si aplica</w:t>
            </w:r>
            <w:r>
              <w:rPr>
                <w:sz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15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Comunicaciones Enviadas al Proveedor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Comunicaciones Recibidas del Proveedor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0B3474">
        <w:trPr>
          <w:cantSplit/>
          <w:trHeight w:val="270"/>
        </w:trPr>
        <w:tc>
          <w:tcPr>
            <w:tcW w:w="851" w:type="dxa"/>
            <w:tcBorders>
              <w:top w:val="single" w:sz="4" w:space="0" w:color="auto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Otras Comunicaciones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Pr="00654981" w:rsidRDefault="00D179D4" w:rsidP="00654981"/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F70CF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Imposición de Multas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996893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</w:tcBorders>
            <w:shd w:val="clear" w:color="auto" w:fill="FFFFFF" w:themeFill="background1"/>
          </w:tcPr>
          <w:p w:rsidR="00D179D4" w:rsidRDefault="00D179D4" w:rsidP="004F70CF">
            <w:pPr>
              <w:rPr>
                <w:sz w:val="15"/>
              </w:rPr>
            </w:pPr>
          </w:p>
          <w:p w:rsidR="00D179D4" w:rsidRDefault="00D179D4" w:rsidP="004F70CF">
            <w:pPr>
              <w:rPr>
                <w:sz w:val="15"/>
              </w:rPr>
            </w:pPr>
          </w:p>
          <w:p w:rsidR="00D179D4" w:rsidRDefault="00D179D4" w:rsidP="004F70CF">
            <w:pPr>
              <w:rPr>
                <w:sz w:val="15"/>
              </w:rPr>
            </w:pPr>
          </w:p>
          <w:p w:rsidR="00D179D4" w:rsidRDefault="00D179D4" w:rsidP="004F70CF">
            <w:pPr>
              <w:rPr>
                <w:sz w:val="15"/>
              </w:rPr>
            </w:pPr>
          </w:p>
          <w:p w:rsidR="00D179D4" w:rsidRDefault="00D179D4" w:rsidP="004F70CF">
            <w:pPr>
              <w:rPr>
                <w:sz w:val="15"/>
              </w:rPr>
            </w:pPr>
          </w:p>
          <w:p w:rsidR="00D179D4" w:rsidRDefault="00D179D4" w:rsidP="004F70CF">
            <w:pPr>
              <w:rPr>
                <w:sz w:val="15"/>
              </w:rPr>
            </w:pPr>
          </w:p>
          <w:p w:rsidR="00D179D4" w:rsidRDefault="00D179D4" w:rsidP="004F70CF">
            <w:pPr>
              <w:rPr>
                <w:sz w:val="15"/>
              </w:rPr>
            </w:pPr>
          </w:p>
        </w:tc>
      </w:tr>
      <w:tr w:rsidR="00D179D4" w:rsidRPr="00F62DC2" w:rsidTr="004F70CF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  <w:r>
              <w:rPr>
                <w:sz w:val="16"/>
              </w:rPr>
              <w:t>Acta de liquidación Final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FE2439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F70CF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9F1500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F70CF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54981" w:rsidRDefault="00D179D4" w:rsidP="009F1500">
            <w:pPr>
              <w:rPr>
                <w:b/>
                <w:sz w:val="16"/>
              </w:rPr>
            </w:pPr>
            <w:r w:rsidRPr="00654981">
              <w:rPr>
                <w:b/>
                <w:sz w:val="16"/>
              </w:rPr>
              <w:t>CONCURSO DE MERITOS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F70CF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4F70CF" w:rsidRDefault="00D179D4" w:rsidP="006A73EB">
            <w:pPr>
              <w:jc w:val="center"/>
              <w:rPr>
                <w:b/>
                <w:sz w:val="16"/>
              </w:rPr>
            </w:pPr>
            <w:r w:rsidRPr="004F70CF">
              <w:rPr>
                <w:b/>
                <w:sz w:val="16"/>
              </w:rPr>
              <w:t>07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4F70CF" w:rsidRDefault="00D179D4" w:rsidP="009F1500">
            <w:pPr>
              <w:rPr>
                <w:b/>
                <w:sz w:val="16"/>
              </w:rPr>
            </w:pPr>
            <w:r w:rsidRPr="004F70CF">
              <w:rPr>
                <w:b/>
                <w:sz w:val="16"/>
              </w:rPr>
              <w:t>LICITACIONES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53722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131FFA" w:rsidRDefault="00D179D4" w:rsidP="009F1500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Pr="00137A7B" w:rsidRDefault="00D179D4" w:rsidP="00537222">
            <w:pPr>
              <w:jc w:val="both"/>
              <w:rPr>
                <w:sz w:val="14"/>
                <w:szCs w:val="14"/>
              </w:rPr>
            </w:pPr>
            <w:r w:rsidRPr="00137A7B">
              <w:rPr>
                <w:sz w:val="14"/>
                <w:szCs w:val="14"/>
              </w:rPr>
              <w:t>Finalizado el tiempo de conservación, se elimina el soporte en papel y se conservan las imágenes, para futuras consultas.</w:t>
            </w:r>
          </w:p>
          <w:p w:rsidR="00D179D4" w:rsidRPr="00137A7B" w:rsidRDefault="00D179D4" w:rsidP="00537222">
            <w:pPr>
              <w:jc w:val="both"/>
              <w:rPr>
                <w:sz w:val="14"/>
                <w:szCs w:val="14"/>
              </w:rPr>
            </w:pPr>
          </w:p>
          <w:p w:rsidR="00D179D4" w:rsidRDefault="00D179D4" w:rsidP="00537222">
            <w:pPr>
              <w:rPr>
                <w:sz w:val="15"/>
              </w:rPr>
            </w:pPr>
            <w:r w:rsidRPr="00137A7B">
              <w:rPr>
                <w:sz w:val="14"/>
                <w:szCs w:val="14"/>
              </w:rPr>
              <w:t xml:space="preserve">El tiempo de Retención  está dado por El Código de </w:t>
            </w:r>
            <w:r>
              <w:rPr>
                <w:sz w:val="14"/>
                <w:szCs w:val="14"/>
              </w:rPr>
              <w:t xml:space="preserve">Comercio de Colombia – Art. 54 </w:t>
            </w:r>
            <w:r w:rsidRPr="00137A7B">
              <w:rPr>
                <w:sz w:val="14"/>
                <w:szCs w:val="14"/>
              </w:rPr>
              <w:t xml:space="preserve"> Obligatoriedad de Conservar la Correspondencia Comercial.</w:t>
            </w:r>
          </w:p>
        </w:tc>
      </w:tr>
      <w:tr w:rsidR="00D179D4" w:rsidRPr="00F62DC2" w:rsidTr="009F1500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006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0A72C0" w:rsidRDefault="00D179D4" w:rsidP="009F1500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COMUNICACIONES  OFICIALES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  <w:r w:rsidRPr="008E7B8C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F70CF">
        <w:trPr>
          <w:cantSplit/>
          <w:trHeight w:val="283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 w:rsidRPr="00344B2B"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Comunicaciones Oficiales Externas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pStyle w:val="Prrafodelista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Oficios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pStyle w:val="Prrafodelista"/>
              <w:numPr>
                <w:ilvl w:val="0"/>
                <w:numId w:val="14"/>
              </w:numPr>
              <w:rPr>
                <w:sz w:val="16"/>
              </w:rPr>
            </w:pPr>
            <w:r>
              <w:rPr>
                <w:sz w:val="16"/>
              </w:rPr>
              <w:t>Circulares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 w:rsidRPr="00344B2B"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Comunicaciones Oficiales Internas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  <w:r w:rsidRPr="008E7B8C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53722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6"/>
              </w:numPr>
              <w:rPr>
                <w:sz w:val="16"/>
              </w:rPr>
            </w:pPr>
            <w:r w:rsidRPr="00D76081">
              <w:rPr>
                <w:sz w:val="16"/>
              </w:rPr>
              <w:t>Circulares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53722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5"/>
              </w:numPr>
              <w:rPr>
                <w:sz w:val="16"/>
              </w:rPr>
            </w:pPr>
            <w:r w:rsidRPr="00D76081">
              <w:rPr>
                <w:sz w:val="16"/>
              </w:rPr>
              <w:t>Memorandos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53722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Pr="0066210C" w:rsidRDefault="00D179D4" w:rsidP="00537222">
            <w:pPr>
              <w:jc w:val="both"/>
              <w:rPr>
                <w:sz w:val="14"/>
                <w:szCs w:val="14"/>
              </w:rPr>
            </w:pPr>
            <w:r w:rsidRPr="0066210C">
              <w:rPr>
                <w:sz w:val="14"/>
                <w:szCs w:val="14"/>
              </w:rPr>
              <w:t>Esta es una Serie de trámite, sin ningún valor una vez cumplida el tiempo de retención en el Archivo de Gestión.  Los originales reposan en los Despachos Judiciales.</w:t>
            </w:r>
          </w:p>
          <w:p w:rsidR="00D179D4" w:rsidRPr="0066210C" w:rsidRDefault="00D179D4" w:rsidP="00537222">
            <w:pPr>
              <w:jc w:val="both"/>
              <w:rPr>
                <w:sz w:val="14"/>
                <w:szCs w:val="14"/>
              </w:rPr>
            </w:pPr>
          </w:p>
          <w:p w:rsidR="00D179D4" w:rsidRDefault="00D179D4" w:rsidP="00537222">
            <w:pPr>
              <w:rPr>
                <w:sz w:val="14"/>
                <w:szCs w:val="14"/>
              </w:rPr>
            </w:pPr>
            <w:r w:rsidRPr="0066210C">
              <w:rPr>
                <w:sz w:val="14"/>
                <w:szCs w:val="14"/>
              </w:rPr>
              <w:t>El tiempo de retención cuenta a partir de la fecha del Auto de Archivo del proceso.</w:t>
            </w:r>
          </w:p>
          <w:p w:rsidR="00CD2BB4" w:rsidRDefault="00CD2BB4" w:rsidP="00537222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024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sz w:val="16"/>
              </w:rPr>
            </w:pPr>
            <w:r w:rsidRPr="00615E13">
              <w:rPr>
                <w:b/>
                <w:sz w:val="16"/>
              </w:rPr>
              <w:t>PODERES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 w:rsidRPr="00344B2B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Poderes Abogados Externos</w:t>
            </w:r>
          </w:p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CD2BB4">
        <w:trPr>
          <w:cantSplit/>
          <w:trHeight w:val="538"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pStyle w:val="Prrafodelista"/>
              <w:numPr>
                <w:ilvl w:val="0"/>
                <w:numId w:val="15"/>
              </w:numPr>
              <w:rPr>
                <w:sz w:val="16"/>
              </w:rPr>
            </w:pPr>
            <w:r>
              <w:rPr>
                <w:sz w:val="16"/>
              </w:rPr>
              <w:t xml:space="preserve">Carta Poder para Llevar Proceso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53722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Pr="00D76081" w:rsidRDefault="00D179D4" w:rsidP="00E40EE9">
            <w:pPr>
              <w:jc w:val="both"/>
              <w:rPr>
                <w:sz w:val="16"/>
              </w:rPr>
            </w:pPr>
          </w:p>
        </w:tc>
      </w:tr>
      <w:tr w:rsidR="00D179D4" w:rsidRPr="00F62DC2" w:rsidTr="00537222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D179D4" w:rsidRDefault="00D179D4" w:rsidP="00E40EE9">
            <w:pPr>
              <w:jc w:val="both"/>
              <w:rPr>
                <w:sz w:val="16"/>
              </w:rPr>
            </w:pPr>
            <w:r w:rsidRPr="00D76081">
              <w:rPr>
                <w:sz w:val="16"/>
              </w:rPr>
              <w:t xml:space="preserve">La serie está compuesta por actos administrativos en los que se expresan las decisiones y orientaciones de la </w:t>
            </w:r>
            <w:r>
              <w:rPr>
                <w:sz w:val="16"/>
              </w:rPr>
              <w:t>entidad</w:t>
            </w:r>
            <w:r w:rsidRPr="00D76081">
              <w:rPr>
                <w:sz w:val="16"/>
              </w:rPr>
              <w:t xml:space="preserve">.  </w:t>
            </w:r>
          </w:p>
          <w:p w:rsidR="00D179D4" w:rsidRDefault="00D179D4" w:rsidP="00E40EE9">
            <w:pPr>
              <w:jc w:val="both"/>
              <w:rPr>
                <w:sz w:val="16"/>
              </w:rPr>
            </w:pPr>
          </w:p>
          <w:p w:rsidR="00D179D4" w:rsidRDefault="00D179D4" w:rsidP="00E40EE9">
            <w:pPr>
              <w:jc w:val="both"/>
              <w:rPr>
                <w:sz w:val="16"/>
              </w:rPr>
            </w:pPr>
          </w:p>
          <w:p w:rsidR="00D179D4" w:rsidRDefault="00D179D4" w:rsidP="00E40EE9">
            <w:pPr>
              <w:jc w:val="both"/>
              <w:rPr>
                <w:sz w:val="16"/>
              </w:rPr>
            </w:pPr>
          </w:p>
          <w:p w:rsidR="00D179D4" w:rsidRDefault="00D179D4" w:rsidP="00E40EE9">
            <w:pPr>
              <w:rPr>
                <w:sz w:val="15"/>
              </w:rPr>
            </w:pPr>
            <w:r w:rsidRPr="00D76081">
              <w:rPr>
                <w:sz w:val="16"/>
              </w:rPr>
              <w:t>Son documentos originales que adquieren valores secundarios porque constituyen la memoria de las decisiones tomadas;  por estas razones, la serie se transferirá completa para su conservación en el Archivo Histórico una vez finalice su tiempo de retención en el Archivo Central.</w:t>
            </w: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13375B" w:rsidP="009F150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sz w:val="16"/>
              </w:rPr>
            </w:pPr>
            <w:r w:rsidRPr="00615E13">
              <w:rPr>
                <w:b/>
                <w:sz w:val="16"/>
              </w:rPr>
              <w:t>RESOLUCIONES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  <w:r w:rsidRPr="008E7B8C"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8E7B8C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01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CB65E4" w:rsidRDefault="00D179D4" w:rsidP="006A73E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Resoluciones Administrativas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  <w:p w:rsidR="0013375B" w:rsidRDefault="0013375B" w:rsidP="006A73E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1030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9F1500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02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CB65E4" w:rsidRDefault="00D179D4" w:rsidP="009F1500">
            <w:pPr>
              <w:rPr>
                <w:b/>
                <w:i/>
                <w:sz w:val="16"/>
              </w:rPr>
            </w:pPr>
            <w:r w:rsidRPr="00CB65E4">
              <w:rPr>
                <w:b/>
                <w:i/>
                <w:sz w:val="16"/>
              </w:rPr>
              <w:t>Resolución de Adjudicación de Contrato de Convocatoria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CB65E4" w:rsidRDefault="00D179D4" w:rsidP="00CB65E4">
            <w:pPr>
              <w:pStyle w:val="Prrafodelista"/>
              <w:numPr>
                <w:ilvl w:val="0"/>
                <w:numId w:val="28"/>
              </w:numPr>
              <w:rPr>
                <w:sz w:val="16"/>
              </w:rPr>
            </w:pPr>
            <w:r>
              <w:rPr>
                <w:sz w:val="16"/>
              </w:rPr>
              <w:t>Resolución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CB65E4" w:rsidRDefault="00D179D4" w:rsidP="00CB65E4">
            <w:pPr>
              <w:pStyle w:val="Prrafodelista"/>
              <w:numPr>
                <w:ilvl w:val="0"/>
                <w:numId w:val="28"/>
              </w:numPr>
              <w:rPr>
                <w:sz w:val="16"/>
              </w:rPr>
            </w:pPr>
            <w:r>
              <w:rPr>
                <w:sz w:val="16"/>
              </w:rPr>
              <w:t>Anexo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03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Resolución de Adjudicación de Convocatoria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E40EE9">
            <w:pPr>
              <w:pStyle w:val="Prrafodelista"/>
              <w:numPr>
                <w:ilvl w:val="0"/>
                <w:numId w:val="19"/>
              </w:numPr>
              <w:rPr>
                <w:sz w:val="16"/>
              </w:rPr>
            </w:pPr>
            <w:r w:rsidRPr="00D76081">
              <w:rPr>
                <w:sz w:val="16"/>
              </w:rPr>
              <w:t>Resolución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E40EE9">
            <w:pPr>
              <w:pStyle w:val="Prrafodelista"/>
              <w:numPr>
                <w:ilvl w:val="0"/>
                <w:numId w:val="16"/>
              </w:numPr>
              <w:rPr>
                <w:sz w:val="16"/>
              </w:rPr>
            </w:pPr>
            <w:r w:rsidRPr="00D76081">
              <w:rPr>
                <w:sz w:val="16"/>
              </w:rPr>
              <w:t>Anexos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04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Resolución de Apertura de Convocatorias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1"/>
              </w:numPr>
              <w:rPr>
                <w:sz w:val="16"/>
              </w:rPr>
            </w:pPr>
            <w:r w:rsidRPr="00D76081">
              <w:rPr>
                <w:sz w:val="16"/>
              </w:rPr>
              <w:t xml:space="preserve">Resolución 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0"/>
              </w:numPr>
              <w:rPr>
                <w:sz w:val="16"/>
              </w:rPr>
            </w:pPr>
            <w:r w:rsidRPr="00D76081">
              <w:rPr>
                <w:sz w:val="16"/>
              </w:rPr>
              <w:t>Anexo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05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  <w:r>
              <w:rPr>
                <w:b/>
                <w:i/>
                <w:sz w:val="16"/>
                <w:u w:val="single"/>
              </w:rPr>
              <w:t>Resolución de Aprobación de Pólizas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4"/>
              </w:numPr>
              <w:rPr>
                <w:sz w:val="16"/>
              </w:rPr>
            </w:pPr>
            <w:r w:rsidRPr="00D76081">
              <w:rPr>
                <w:sz w:val="16"/>
              </w:rPr>
              <w:t>Resolución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4"/>
              </w:numPr>
              <w:rPr>
                <w:sz w:val="16"/>
              </w:rPr>
            </w:pPr>
            <w:r w:rsidRPr="00D76081">
              <w:rPr>
                <w:sz w:val="16"/>
              </w:rPr>
              <w:t>Anexos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06</w:t>
            </w: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615E13" w:rsidRDefault="00D179D4" w:rsidP="009F1500">
            <w:pPr>
              <w:rPr>
                <w:b/>
                <w:i/>
                <w:sz w:val="16"/>
                <w:u w:val="single"/>
              </w:rPr>
            </w:pPr>
            <w:r w:rsidRPr="00615E13">
              <w:rPr>
                <w:b/>
                <w:i/>
                <w:sz w:val="16"/>
                <w:u w:val="single"/>
              </w:rPr>
              <w:t>Resolución de Encargo Temporal de Puesto de Trabajo</w:t>
            </w:r>
            <w:r>
              <w:rPr>
                <w:b/>
                <w:i/>
                <w:sz w:val="16"/>
                <w:u w:val="single"/>
              </w:rPr>
              <w:t xml:space="preserve"> talento humano va esta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9F1500" w:rsidP="006A73EB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050CF">
            <w:pPr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3"/>
              </w:numPr>
              <w:rPr>
                <w:sz w:val="16"/>
              </w:rPr>
            </w:pPr>
            <w:r w:rsidRPr="00D76081">
              <w:rPr>
                <w:sz w:val="16"/>
              </w:rPr>
              <w:t>Resolución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D76081" w:rsidRDefault="00D179D4" w:rsidP="009F1500">
            <w:pPr>
              <w:pStyle w:val="Prrafodelista"/>
              <w:numPr>
                <w:ilvl w:val="0"/>
                <w:numId w:val="22"/>
              </w:numPr>
              <w:rPr>
                <w:sz w:val="16"/>
              </w:rPr>
            </w:pPr>
            <w:r w:rsidRPr="00D76081">
              <w:rPr>
                <w:sz w:val="16"/>
              </w:rPr>
              <w:t>Anexos – (si aplica)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4D22FC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FE2439">
        <w:trPr>
          <w:cantSplit/>
        </w:trPr>
        <w:tc>
          <w:tcPr>
            <w:tcW w:w="851" w:type="dxa"/>
            <w:tcBorders>
              <w:top w:val="single" w:sz="4" w:space="0" w:color="000000" w:themeColor="text1"/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  <w:tr w:rsidR="00D179D4" w:rsidRPr="00F62DC2" w:rsidTr="00FE2439">
        <w:trPr>
          <w:cantSplit/>
        </w:trPr>
        <w:tc>
          <w:tcPr>
            <w:tcW w:w="851" w:type="dxa"/>
            <w:tcBorders>
              <w:righ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8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3544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Pr="008E7B8C" w:rsidRDefault="00D179D4" w:rsidP="006A73EB">
            <w:pPr>
              <w:rPr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Pr="00344B2B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70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6" w:type="dxa"/>
            <w:tcBorders>
              <w:left w:val="nil"/>
              <w:right w:val="single" w:sz="18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jc w:val="center"/>
              <w:rPr>
                <w:b/>
                <w:sz w:val="16"/>
              </w:rPr>
            </w:pPr>
          </w:p>
        </w:tc>
        <w:tc>
          <w:tcPr>
            <w:tcW w:w="425" w:type="dxa"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425" w:type="dxa"/>
            <w:tcBorders>
              <w:left w:val="nil"/>
              <w:bottom w:val="single" w:sz="6" w:space="0" w:color="auto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  <w:shd w:val="clear" w:color="auto" w:fill="FFFFFF" w:themeFill="background1"/>
          </w:tcPr>
          <w:p w:rsidR="00D179D4" w:rsidRDefault="00D179D4" w:rsidP="006A73EB">
            <w:pPr>
              <w:rPr>
                <w:sz w:val="15"/>
              </w:rPr>
            </w:pPr>
          </w:p>
        </w:tc>
      </w:tr>
    </w:tbl>
    <w:p w:rsidR="003E1A5C" w:rsidRDefault="003E1A5C" w:rsidP="0013375B">
      <w:bookmarkStart w:id="0" w:name="_GoBack"/>
      <w:bookmarkEnd w:id="0"/>
    </w:p>
    <w:sectPr w:rsidR="003E1A5C" w:rsidSect="00F52112">
      <w:headerReference w:type="default" r:id="rId9"/>
      <w:footerReference w:type="default" r:id="rId10"/>
      <w:pgSz w:w="16838" w:h="11906" w:orient="landscape"/>
      <w:pgMar w:top="2435" w:right="1417" w:bottom="1701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500" w:rsidRDefault="009F1500" w:rsidP="00F52112">
      <w:r>
        <w:separator/>
      </w:r>
    </w:p>
  </w:endnote>
  <w:endnote w:type="continuationSeparator" w:id="0">
    <w:p w:rsidR="009F1500" w:rsidRDefault="009F1500" w:rsidP="00F5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69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8"/>
      <w:gridCol w:w="1842"/>
      <w:gridCol w:w="1701"/>
      <w:gridCol w:w="1276"/>
      <w:gridCol w:w="2977"/>
      <w:gridCol w:w="4395"/>
    </w:tblGrid>
    <w:tr w:rsidR="009F1500" w:rsidTr="00974442">
      <w:tc>
        <w:tcPr>
          <w:tcW w:w="14319" w:type="dxa"/>
          <w:gridSpan w:val="6"/>
          <w:shd w:val="pct20" w:color="auto" w:fill="auto"/>
        </w:tcPr>
        <w:p w:rsidR="00F62DC2" w:rsidRDefault="00F62DC2" w:rsidP="00CD2BB4">
          <w:pPr>
            <w:spacing w:line="240" w:lineRule="exact"/>
            <w:ind w:right="360"/>
            <w:rPr>
              <w:b/>
              <w:sz w:val="17"/>
            </w:rPr>
          </w:pPr>
          <w:r>
            <w:rPr>
              <w:b/>
              <w:sz w:val="17"/>
            </w:rPr>
            <w:t>1</w:t>
          </w:r>
        </w:p>
        <w:p w:rsidR="009F1500" w:rsidRDefault="009F1500" w:rsidP="00CD2BB4">
          <w:pPr>
            <w:spacing w:line="240" w:lineRule="exact"/>
            <w:ind w:right="360"/>
            <w:rPr>
              <w:b/>
              <w:sz w:val="17"/>
            </w:rPr>
          </w:pPr>
          <w:r>
            <w:rPr>
              <w:b/>
              <w:sz w:val="17"/>
            </w:rPr>
            <w:t>CONVENCIONES</w:t>
          </w:r>
        </w:p>
      </w:tc>
    </w:tr>
    <w:tr w:rsidR="009F1500" w:rsidTr="00974442">
      <w:tblPrEx>
        <w:tblCellMar>
          <w:left w:w="71" w:type="dxa"/>
          <w:right w:w="71" w:type="dxa"/>
        </w:tblCellMar>
      </w:tblPrEx>
      <w:tc>
        <w:tcPr>
          <w:tcW w:w="3970" w:type="dxa"/>
          <w:gridSpan w:val="2"/>
          <w:shd w:val="pct10" w:color="auto" w:fill="auto"/>
        </w:tcPr>
        <w:p w:rsidR="009F1500" w:rsidRDefault="009F1500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TRADICIÓN DOCUMENTAL</w:t>
          </w:r>
        </w:p>
      </w:tc>
      <w:tc>
        <w:tcPr>
          <w:tcW w:w="2977" w:type="dxa"/>
          <w:gridSpan w:val="2"/>
          <w:shd w:val="pct10" w:color="auto" w:fill="auto"/>
        </w:tcPr>
        <w:p w:rsidR="009F1500" w:rsidRDefault="009F1500" w:rsidP="00974442">
          <w:pPr>
            <w:spacing w:line="240" w:lineRule="exact"/>
            <w:jc w:val="center"/>
            <w:rPr>
              <w:b/>
              <w:sz w:val="15"/>
            </w:rPr>
          </w:pPr>
          <w:r>
            <w:rPr>
              <w:b/>
              <w:sz w:val="15"/>
            </w:rPr>
            <w:t>DISPOSICIÓN FINAL</w:t>
          </w:r>
        </w:p>
      </w:tc>
      <w:tc>
        <w:tcPr>
          <w:tcW w:w="2977" w:type="dxa"/>
          <w:shd w:val="pct10" w:color="auto" w:fill="auto"/>
        </w:tcPr>
        <w:p w:rsidR="009F1500" w:rsidRDefault="009F1500" w:rsidP="00974442">
          <w:pPr>
            <w:pStyle w:val="Ttulo8"/>
          </w:pPr>
          <w:r>
            <w:t>CLASIFICACION DE LA INFORMACION</w:t>
          </w:r>
        </w:p>
      </w:tc>
      <w:tc>
        <w:tcPr>
          <w:tcW w:w="4395" w:type="dxa"/>
          <w:shd w:val="pct10" w:color="auto" w:fill="auto"/>
        </w:tcPr>
        <w:p w:rsidR="009F1500" w:rsidRDefault="009F1500" w:rsidP="00974442">
          <w:pPr>
            <w:pStyle w:val="Ttulo8"/>
            <w:jc w:val="center"/>
          </w:pPr>
          <w:r>
            <w:t>SIMBOLOS</w:t>
          </w:r>
        </w:p>
      </w:tc>
    </w:tr>
    <w:tr w:rsidR="009F1500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2128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O =  ORIGINAL</w:t>
          </w:r>
        </w:p>
      </w:tc>
      <w:tc>
        <w:tcPr>
          <w:tcW w:w="1842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 = COPIA</w:t>
          </w:r>
        </w:p>
      </w:tc>
      <w:tc>
        <w:tcPr>
          <w:tcW w:w="1701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D = DIGITALIZACION</w:t>
          </w:r>
        </w:p>
      </w:tc>
      <w:tc>
        <w:tcPr>
          <w:tcW w:w="1276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E  =  ELIMINACIÓN</w:t>
          </w:r>
        </w:p>
      </w:tc>
      <w:tc>
        <w:tcPr>
          <w:tcW w:w="2977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     =  Propiedad de la Compañía</w:t>
          </w:r>
        </w:p>
      </w:tc>
      <w:tc>
        <w:tcPr>
          <w:tcW w:w="4395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-            =  SUBSERIE</w:t>
          </w:r>
        </w:p>
      </w:tc>
    </w:tr>
    <w:tr w:rsidR="009F1500" w:rsidTr="00974442">
      <w:tblPrEx>
        <w:tblCellMar>
          <w:left w:w="71" w:type="dxa"/>
          <w:right w:w="71" w:type="dxa"/>
        </w:tblCellMar>
      </w:tblPrEx>
      <w:trPr>
        <w:cantSplit/>
      </w:trPr>
      <w:tc>
        <w:tcPr>
          <w:tcW w:w="3970" w:type="dxa"/>
          <w:gridSpan w:val="2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</w:p>
      </w:tc>
      <w:tc>
        <w:tcPr>
          <w:tcW w:w="1701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CT= CONSERVACIÓN TOTAL</w:t>
          </w:r>
        </w:p>
      </w:tc>
      <w:tc>
        <w:tcPr>
          <w:tcW w:w="1276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S  =  SELECCIÓN</w:t>
          </w:r>
        </w:p>
      </w:tc>
      <w:tc>
        <w:tcPr>
          <w:tcW w:w="2977" w:type="dxa"/>
        </w:tcPr>
        <w:p w:rsidR="009F1500" w:rsidRDefault="009F1500" w:rsidP="00974442">
          <w:p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PCV   = Privado de la Compañía</w:t>
          </w:r>
        </w:p>
      </w:tc>
      <w:tc>
        <w:tcPr>
          <w:tcW w:w="4395" w:type="dxa"/>
        </w:tcPr>
        <w:p w:rsidR="009F1500" w:rsidRDefault="009F1500" w:rsidP="00F52112">
          <w:pPr>
            <w:numPr>
              <w:ilvl w:val="0"/>
              <w:numId w:val="1"/>
            </w:numPr>
            <w:spacing w:line="240" w:lineRule="exact"/>
            <w:rPr>
              <w:b/>
              <w:sz w:val="11"/>
            </w:rPr>
          </w:pPr>
          <w:r>
            <w:rPr>
              <w:b/>
              <w:sz w:val="11"/>
            </w:rPr>
            <w:t>=</w:t>
          </w:r>
          <w:r>
            <w:rPr>
              <w:b/>
              <w:sz w:val="15"/>
            </w:rPr>
            <w:t xml:space="preserve"> Tipo Documental</w:t>
          </w:r>
        </w:p>
      </w:tc>
    </w:tr>
    <w:tr w:rsidR="009F1500" w:rsidTr="00974442">
      <w:tc>
        <w:tcPr>
          <w:tcW w:w="14319" w:type="dxa"/>
          <w:gridSpan w:val="6"/>
          <w:shd w:val="pct25" w:color="auto" w:fill="auto"/>
        </w:tcPr>
        <w:p w:rsidR="009F1500" w:rsidRDefault="009F1500" w:rsidP="00974442">
          <w:pPr>
            <w:pStyle w:val="Encabezado"/>
            <w:rPr>
              <w:rFonts w:ascii="Times New Roman" w:hAnsi="Times New Roman"/>
              <w:b/>
              <w:i/>
              <w:sz w:val="26"/>
            </w:rPr>
          </w:pPr>
          <w:r>
            <w:rPr>
              <w:rFonts w:ascii="Times New Roman" w:hAnsi="Times New Roman"/>
              <w:b/>
              <w:i/>
              <w:sz w:val="26"/>
            </w:rPr>
            <w:t xml:space="preserve">Series Documentales Específicas                                                                                                                 </w:t>
          </w:r>
        </w:p>
      </w:tc>
    </w:tr>
  </w:tbl>
  <w:p w:rsidR="009F1500" w:rsidRDefault="009F1500" w:rsidP="00F52112">
    <w:pPr>
      <w:pStyle w:val="Piedepgina"/>
      <w:rPr>
        <w:sz w:val="8"/>
      </w:rPr>
    </w:pPr>
    <w:r>
      <w:rPr>
        <w:sz w:val="8"/>
      </w:rPr>
      <w:t xml:space="preserve">  </w:t>
    </w:r>
  </w:p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608"/>
      <w:gridCol w:w="709"/>
    </w:tblGrid>
    <w:tr w:rsidR="009F1500" w:rsidTr="00974442">
      <w:trPr>
        <w:cantSplit/>
      </w:trPr>
      <w:tc>
        <w:tcPr>
          <w:tcW w:w="13608" w:type="dxa"/>
          <w:shd w:val="pct25" w:color="auto" w:fill="auto"/>
        </w:tcPr>
        <w:p w:rsidR="009F1500" w:rsidRDefault="009F1500" w:rsidP="00CD2BB4">
          <w:pPr>
            <w:pStyle w:val="Encabezado"/>
            <w:tabs>
              <w:tab w:val="clear" w:pos="4252"/>
              <w:tab w:val="clear" w:pos="8504"/>
              <w:tab w:val="right" w:pos="13468"/>
            </w:tabs>
            <w:rPr>
              <w:rFonts w:ascii="Times New Roman" w:hAnsi="Times New Roman"/>
              <w:b/>
              <w:i/>
              <w:sz w:val="24"/>
            </w:rPr>
          </w:pPr>
          <w:r>
            <w:rPr>
              <w:rFonts w:ascii="Times New Roman" w:hAnsi="Times New Roman"/>
              <w:b/>
              <w:i/>
              <w:sz w:val="24"/>
            </w:rPr>
            <w:t xml:space="preserve">SECRETARIA GENERAL  </w:t>
          </w:r>
          <w:r>
            <w:rPr>
              <w:rFonts w:ascii="Times New Roman" w:hAnsi="Times New Roman"/>
              <w:b/>
              <w:i/>
              <w:sz w:val="24"/>
            </w:rPr>
            <w:tab/>
          </w:r>
          <w:r w:rsidR="0013375B" w:rsidRPr="0013375B">
            <w:rPr>
              <w:rStyle w:val="Nmerodepgina"/>
              <w:rFonts w:cs="Arial"/>
              <w:b/>
            </w:rPr>
            <w:fldChar w:fldCharType="begin"/>
          </w:r>
          <w:r w:rsidR="0013375B" w:rsidRPr="0013375B">
            <w:rPr>
              <w:rStyle w:val="Nmerodepgina"/>
              <w:rFonts w:cs="Arial"/>
              <w:b/>
            </w:rPr>
            <w:instrText>PAGE   \* MERGEFORMAT</w:instrText>
          </w:r>
          <w:r w:rsidR="0013375B" w:rsidRPr="0013375B">
            <w:rPr>
              <w:rStyle w:val="Nmerodepgina"/>
              <w:rFonts w:cs="Arial"/>
              <w:b/>
            </w:rPr>
            <w:fldChar w:fldCharType="separate"/>
          </w:r>
          <w:r w:rsidR="00820CE9">
            <w:rPr>
              <w:rStyle w:val="Nmerodepgina"/>
              <w:rFonts w:cs="Arial"/>
              <w:b/>
              <w:noProof/>
            </w:rPr>
            <w:t>5</w:t>
          </w:r>
          <w:r w:rsidR="0013375B" w:rsidRPr="0013375B">
            <w:rPr>
              <w:rStyle w:val="Nmerodepgina"/>
              <w:rFonts w:cs="Arial"/>
              <w:b/>
            </w:rPr>
            <w:fldChar w:fldCharType="end"/>
          </w:r>
        </w:p>
      </w:tc>
      <w:tc>
        <w:tcPr>
          <w:tcW w:w="709" w:type="dxa"/>
          <w:shd w:val="pct25" w:color="auto" w:fill="auto"/>
        </w:tcPr>
        <w:p w:rsidR="009F1500" w:rsidRPr="0013375B" w:rsidRDefault="00CD2BB4" w:rsidP="0013375B">
          <w:pPr>
            <w:pStyle w:val="Encabezado"/>
            <w:jc w:val="center"/>
            <w:rPr>
              <w:rFonts w:cs="Arial"/>
              <w:b/>
              <w:sz w:val="22"/>
            </w:rPr>
          </w:pPr>
          <w:r w:rsidRPr="0013375B">
            <w:rPr>
              <w:rStyle w:val="Nmerodepgina"/>
              <w:rFonts w:cs="Arial"/>
              <w:b/>
            </w:rPr>
            <w:t xml:space="preserve">DE </w:t>
          </w:r>
          <w:r w:rsidR="0013375B" w:rsidRPr="0013375B">
            <w:rPr>
              <w:rStyle w:val="Nmerodepgina"/>
              <w:rFonts w:cs="Arial"/>
              <w:b/>
            </w:rPr>
            <w:fldChar w:fldCharType="begin"/>
          </w:r>
          <w:r w:rsidR="0013375B" w:rsidRPr="0013375B">
            <w:rPr>
              <w:rStyle w:val="Nmerodepgina"/>
              <w:rFonts w:cs="Arial"/>
              <w:b/>
            </w:rPr>
            <w:instrText xml:space="preserve"> NUMPAGES  \# "0" \* Arabic  \* MERGEFORMAT </w:instrText>
          </w:r>
          <w:r w:rsidR="0013375B" w:rsidRPr="0013375B">
            <w:rPr>
              <w:rStyle w:val="Nmerodepgina"/>
              <w:rFonts w:cs="Arial"/>
              <w:b/>
            </w:rPr>
            <w:fldChar w:fldCharType="separate"/>
          </w:r>
          <w:r w:rsidR="00820CE9">
            <w:rPr>
              <w:rStyle w:val="Nmerodepgina"/>
              <w:rFonts w:cs="Arial"/>
              <w:b/>
              <w:noProof/>
            </w:rPr>
            <w:t>7</w:t>
          </w:r>
          <w:r w:rsidR="0013375B" w:rsidRPr="0013375B">
            <w:rPr>
              <w:rStyle w:val="Nmerodepgina"/>
              <w:rFonts w:cs="Arial"/>
              <w:b/>
            </w:rPr>
            <w:fldChar w:fldCharType="end"/>
          </w:r>
        </w:p>
      </w:tc>
    </w:tr>
  </w:tbl>
  <w:p w:rsidR="009F1500" w:rsidRDefault="009F1500" w:rsidP="00F52112">
    <w:pPr>
      <w:pStyle w:val="Piedepgina"/>
      <w:rPr>
        <w:sz w:val="10"/>
      </w:rPr>
    </w:pPr>
  </w:p>
  <w:p w:rsidR="009F1500" w:rsidRPr="00F52112" w:rsidRDefault="009F1500">
    <w:pPr>
      <w:pStyle w:val="Piedepgina"/>
      <w:rPr>
        <w:rFonts w:ascii="Times New Roman" w:hAnsi="Times New Roman"/>
        <w:b/>
        <w:i/>
        <w:sz w:val="16"/>
      </w:rPr>
    </w:pPr>
    <w:r>
      <w:rPr>
        <w:rFonts w:ascii="Times New Roman" w:hAnsi="Times New Roman"/>
        <w:b/>
        <w:i/>
        <w:sz w:val="16"/>
      </w:rPr>
      <w:t xml:space="preserve">Grupo Administración de Documentos                                                                                           </w:t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</w:r>
    <w:r>
      <w:rPr>
        <w:rFonts w:ascii="Times New Roman" w:hAnsi="Times New Roman"/>
        <w:b/>
        <w:i/>
        <w:sz w:val="16"/>
      </w:rPr>
      <w:tab/>
      <w:t xml:space="preserve">                                        Versión actualizada 13/10/2017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500" w:rsidRDefault="009F1500" w:rsidP="00F52112">
      <w:r>
        <w:separator/>
      </w:r>
    </w:p>
  </w:footnote>
  <w:footnote w:type="continuationSeparator" w:id="0">
    <w:p w:rsidR="009F1500" w:rsidRDefault="009F1500" w:rsidP="00F52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87"/>
      <w:gridCol w:w="8930"/>
    </w:tblGrid>
    <w:tr w:rsidR="009F1500" w:rsidTr="00974442">
      <w:tc>
        <w:tcPr>
          <w:tcW w:w="5387" w:type="dxa"/>
          <w:shd w:val="pct25" w:color="auto" w:fill="auto"/>
        </w:tcPr>
        <w:p w:rsidR="009F1500" w:rsidRDefault="009F1500" w:rsidP="00974442">
          <w:pPr>
            <w:pStyle w:val="Encabezado"/>
            <w:jc w:val="center"/>
            <w:rPr>
              <w:sz w:val="17"/>
            </w:rPr>
          </w:pPr>
          <w:r>
            <w:rPr>
              <w:noProof/>
              <w:sz w:val="17"/>
              <w:lang w:val="es-CO" w:eastAsia="es-CO"/>
            </w:rPr>
            <w:drawing>
              <wp:inline distT="0" distB="0" distL="0" distR="0" wp14:anchorId="622E78D5" wp14:editId="2BDE7F3D">
                <wp:extent cx="3333750" cy="845033"/>
                <wp:effectExtent l="0" t="0" r="0" b="0"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UEVO LO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1845" cy="844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0" w:type="dxa"/>
          <w:shd w:val="pct25" w:color="auto" w:fill="auto"/>
        </w:tcPr>
        <w:p w:rsidR="009F1500" w:rsidRDefault="009F1500" w:rsidP="00974442">
          <w:pPr>
            <w:pStyle w:val="Encabezado"/>
            <w:jc w:val="center"/>
            <w:rPr>
              <w:sz w:val="4"/>
            </w:rPr>
          </w:pPr>
        </w:p>
        <w:p w:rsidR="009F1500" w:rsidRDefault="009F1500" w:rsidP="00974442">
          <w:pPr>
            <w:pStyle w:val="Encabezado"/>
            <w:jc w:val="center"/>
            <w:rPr>
              <w:sz w:val="4"/>
            </w:rPr>
          </w:pPr>
        </w:p>
        <w:p w:rsidR="009F1500" w:rsidRDefault="009F1500" w:rsidP="00974442">
          <w:pPr>
            <w:pStyle w:val="Encabezado"/>
            <w:jc w:val="center"/>
            <w:rPr>
              <w:sz w:val="4"/>
            </w:rPr>
          </w:pPr>
        </w:p>
        <w:p w:rsidR="009F1500" w:rsidRDefault="009F1500" w:rsidP="00974442">
          <w:pPr>
            <w:pStyle w:val="Encabezado"/>
            <w:jc w:val="center"/>
            <w:rPr>
              <w:sz w:val="4"/>
            </w:rPr>
          </w:pPr>
        </w:p>
        <w:p w:rsidR="009F1500" w:rsidRDefault="009F1500" w:rsidP="00974442">
          <w:pPr>
            <w:pStyle w:val="Encabezado"/>
            <w:jc w:val="center"/>
            <w:rPr>
              <w:sz w:val="4"/>
            </w:rPr>
          </w:pPr>
        </w:p>
        <w:p w:rsidR="009F1500" w:rsidRDefault="009F1500" w:rsidP="00974442">
          <w:pPr>
            <w:pStyle w:val="Encabezado"/>
            <w:jc w:val="center"/>
            <w:rPr>
              <w:rFonts w:ascii="Times New Roman" w:hAnsi="Times New Roman"/>
              <w:b/>
              <w:i/>
              <w:sz w:val="28"/>
            </w:rPr>
          </w:pPr>
          <w:r>
            <w:rPr>
              <w:rFonts w:ascii="Times New Roman" w:hAnsi="Times New Roman"/>
              <w:b/>
              <w:i/>
              <w:sz w:val="28"/>
            </w:rPr>
            <w:t>TABLA DE RETENCIÓN DOCUMENTAL</w:t>
          </w:r>
        </w:p>
      </w:tc>
    </w:tr>
  </w:tbl>
  <w:p w:rsidR="009F1500" w:rsidRDefault="009F1500" w:rsidP="00F52112">
    <w:pPr>
      <w:pStyle w:val="Encabezado"/>
      <w:rPr>
        <w:sz w:val="8"/>
      </w:rPr>
    </w:pPr>
    <w:r>
      <w:rPr>
        <w:sz w:val="8"/>
      </w:rPr>
      <w:t xml:space="preserve"> </w:t>
    </w:r>
  </w:p>
  <w:tbl>
    <w:tblPr>
      <w:tblW w:w="14317" w:type="dxa"/>
      <w:tblInd w:w="7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851"/>
      <w:gridCol w:w="567"/>
      <w:gridCol w:w="567"/>
      <w:gridCol w:w="3544"/>
      <w:gridCol w:w="567"/>
      <w:gridCol w:w="567"/>
      <w:gridCol w:w="567"/>
      <w:gridCol w:w="708"/>
      <w:gridCol w:w="567"/>
      <w:gridCol w:w="425"/>
      <w:gridCol w:w="425"/>
      <w:gridCol w:w="425"/>
      <w:gridCol w:w="426"/>
      <w:gridCol w:w="425"/>
      <w:gridCol w:w="378"/>
      <w:gridCol w:w="472"/>
      <w:gridCol w:w="2836"/>
    </w:tblGrid>
    <w:tr w:rsidR="009F1500" w:rsidTr="00974442">
      <w:trPr>
        <w:cantSplit/>
        <w:trHeight w:val="720"/>
      </w:trPr>
      <w:tc>
        <w:tcPr>
          <w:tcW w:w="851" w:type="dxa"/>
          <w:vMerge w:val="restart"/>
          <w:tcBorders>
            <w:top w:val="single" w:sz="18" w:space="0" w:color="auto"/>
            <w:left w:val="single" w:sz="18" w:space="0" w:color="auto"/>
            <w:right w:val="nil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7"/>
            </w:rPr>
          </w:pPr>
        </w:p>
        <w:p w:rsidR="009F1500" w:rsidRDefault="009F1500" w:rsidP="00974442">
          <w:pPr>
            <w:pStyle w:val="Ttulo3"/>
            <w:spacing w:line="240" w:lineRule="exact"/>
            <w:rPr>
              <w:sz w:val="10"/>
            </w:rPr>
          </w:pPr>
          <w:r>
            <w:rPr>
              <w:sz w:val="10"/>
            </w:rPr>
            <w:t>Dependencia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1"/>
            </w:rPr>
          </w:pPr>
          <w:r>
            <w:rPr>
              <w:rFonts w:ascii="Arial Rounded MT Bold" w:hAnsi="Arial Rounded MT Bold"/>
              <w:b/>
              <w:sz w:val="11"/>
            </w:rPr>
            <w:t>CÓDIGO</w:t>
          </w:r>
        </w:p>
      </w:tc>
      <w:tc>
        <w:tcPr>
          <w:tcW w:w="3544" w:type="dxa"/>
          <w:tcBorders>
            <w:top w:val="single" w:sz="18" w:space="0" w:color="auto"/>
            <w:left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</w:p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6"/>
            </w:rPr>
          </w:pPr>
          <w:r>
            <w:rPr>
              <w:rFonts w:ascii="Arial Rounded MT Bold" w:hAnsi="Arial Rounded MT Bold"/>
              <w:b/>
            </w:rPr>
            <w:t>SERIES  DOCUMENTALES</w:t>
          </w:r>
        </w:p>
      </w:tc>
      <w:tc>
        <w:tcPr>
          <w:tcW w:w="1134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Tradición</w:t>
          </w:r>
        </w:p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Documental</w:t>
          </w:r>
        </w:p>
      </w:tc>
      <w:tc>
        <w:tcPr>
          <w:tcW w:w="1275" w:type="dxa"/>
          <w:gridSpan w:val="2"/>
          <w:tcBorders>
            <w:top w:val="single" w:sz="18" w:space="0" w:color="auto"/>
            <w:left w:val="nil"/>
            <w:bottom w:val="single" w:sz="12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pStyle w:val="Ttulo4"/>
            <w:rPr>
              <w:rFonts w:ascii="Arial" w:hAnsi="Arial"/>
              <w:b w:val="0"/>
              <w:sz w:val="16"/>
            </w:rPr>
          </w:pPr>
          <w:r>
            <w:rPr>
              <w:rFonts w:ascii="Arial" w:hAnsi="Arial"/>
              <w:b w:val="0"/>
              <w:sz w:val="16"/>
            </w:rPr>
            <w:t>Retención</w:t>
          </w:r>
        </w:p>
        <w:p w:rsidR="009F1500" w:rsidRDefault="009F1500" w:rsidP="00974442">
          <w:pPr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Física</w:t>
          </w:r>
        </w:p>
        <w:p w:rsidR="009F1500" w:rsidRDefault="009F1500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b w:val="0"/>
              <w:sz w:val="16"/>
            </w:rPr>
            <w:t>(Años)</w:t>
          </w:r>
        </w:p>
      </w:tc>
      <w:tc>
        <w:tcPr>
          <w:tcW w:w="992" w:type="dxa"/>
          <w:gridSpan w:val="2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pStyle w:val="Ttulo4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Retención</w:t>
          </w:r>
        </w:p>
        <w:p w:rsidR="009F1500" w:rsidRDefault="009F1500" w:rsidP="00974442">
          <w:pPr>
            <w:jc w:val="center"/>
            <w:rPr>
              <w:sz w:val="16"/>
            </w:rPr>
          </w:pPr>
          <w:r>
            <w:rPr>
              <w:sz w:val="16"/>
            </w:rPr>
            <w:t>Base</w:t>
          </w:r>
        </w:p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(años)</w:t>
          </w:r>
        </w:p>
      </w:tc>
      <w:tc>
        <w:tcPr>
          <w:tcW w:w="1701" w:type="dxa"/>
          <w:gridSpan w:val="4"/>
          <w:tcBorders>
            <w:top w:val="single" w:sz="18" w:space="0" w:color="auto"/>
            <w:left w:val="nil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Disposición</w:t>
          </w:r>
        </w:p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Final</w:t>
          </w:r>
        </w:p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Archivo Físico</w:t>
          </w:r>
        </w:p>
      </w:tc>
      <w:tc>
        <w:tcPr>
          <w:tcW w:w="850" w:type="dxa"/>
          <w:gridSpan w:val="2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Nivel de</w:t>
          </w:r>
        </w:p>
        <w:p w:rsidR="009F1500" w:rsidRDefault="009F1500" w:rsidP="00974442">
          <w:pPr>
            <w:spacing w:line="24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Acceso</w:t>
          </w:r>
        </w:p>
      </w:tc>
      <w:tc>
        <w:tcPr>
          <w:tcW w:w="2836" w:type="dxa"/>
          <w:tcBorders>
            <w:top w:val="single" w:sz="18" w:space="0" w:color="auto"/>
            <w:left w:val="single" w:sz="18" w:space="0" w:color="auto"/>
          </w:tcBorders>
          <w:shd w:val="pct25" w:color="auto" w:fill="auto"/>
        </w:tcPr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</w:p>
        <w:p w:rsidR="009F1500" w:rsidRDefault="009F1500" w:rsidP="00974442">
          <w:pPr>
            <w:spacing w:line="240" w:lineRule="exact"/>
            <w:jc w:val="center"/>
            <w:rPr>
              <w:rFonts w:ascii="Arial Rounded MT Bold" w:hAnsi="Arial Rounded MT Bold"/>
              <w:b/>
              <w:sz w:val="18"/>
            </w:rPr>
          </w:pPr>
          <w:r>
            <w:rPr>
              <w:rFonts w:ascii="Arial Rounded MT Bold" w:hAnsi="Arial Rounded MT Bold"/>
              <w:b/>
              <w:sz w:val="18"/>
            </w:rPr>
            <w:t>PROCEDIMIENTO</w:t>
          </w:r>
        </w:p>
      </w:tc>
    </w:tr>
    <w:tr w:rsidR="009F1500" w:rsidTr="00974442">
      <w:trPr>
        <w:cantSplit/>
        <w:trHeight w:val="435"/>
      </w:trPr>
      <w:tc>
        <w:tcPr>
          <w:tcW w:w="851" w:type="dxa"/>
          <w:vMerge/>
          <w:tcBorders>
            <w:left w:val="single" w:sz="18" w:space="0" w:color="auto"/>
            <w:bottom w:val="single" w:sz="18" w:space="0" w:color="auto"/>
            <w:right w:val="nil"/>
          </w:tcBorders>
          <w:shd w:val="pct25" w:color="auto" w:fill="auto"/>
        </w:tcPr>
        <w:p w:rsidR="009F1500" w:rsidRDefault="009F1500" w:rsidP="00974442">
          <w:pPr>
            <w:jc w:val="center"/>
            <w:rPr>
              <w:sz w:val="12"/>
              <w:highlight w:val="lightGray"/>
            </w:rPr>
          </w:pPr>
        </w:p>
      </w:tc>
      <w:tc>
        <w:tcPr>
          <w:tcW w:w="567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4D22FC">
          <w:pPr>
            <w:pStyle w:val="Ttulo3"/>
            <w:jc w:val="left"/>
            <w:rPr>
              <w:sz w:val="12"/>
            </w:rPr>
          </w:pPr>
          <w:r>
            <w:rPr>
              <w:sz w:val="12"/>
            </w:rPr>
            <w:t>SERIE</w:t>
          </w:r>
        </w:p>
      </w:tc>
      <w:tc>
        <w:tcPr>
          <w:tcW w:w="567" w:type="dxa"/>
          <w:tcBorders>
            <w:top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pStyle w:val="Ttulo3"/>
            <w:rPr>
              <w:sz w:val="12"/>
            </w:rPr>
          </w:pPr>
          <w:r>
            <w:rPr>
              <w:sz w:val="12"/>
            </w:rPr>
            <w:t>SUB-SERIE</w:t>
          </w:r>
        </w:p>
      </w:tc>
      <w:tc>
        <w:tcPr>
          <w:tcW w:w="3544" w:type="dxa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jc w:val="center"/>
            <w:rPr>
              <w:rFonts w:ascii="Arial Rounded MT Bold" w:hAnsi="Arial Rounded MT Bold"/>
              <w:b/>
              <w:sz w:val="12"/>
            </w:rPr>
          </w:pPr>
          <w:bookmarkStart w:id="1" w:name="Texto1"/>
          <w:bookmarkStart w:id="2" w:name="Casilla1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F1500" w:rsidRDefault="009F1500" w:rsidP="00974442">
          <w:pPr>
            <w:pStyle w:val="Ttulo3"/>
            <w:rPr>
              <w:sz w:val="10"/>
            </w:rPr>
          </w:pPr>
        </w:p>
        <w:p w:rsidR="009F1500" w:rsidRDefault="009F1500" w:rsidP="00974442">
          <w:pPr>
            <w:pStyle w:val="Ttulo3"/>
            <w:rPr>
              <w:sz w:val="10"/>
            </w:rPr>
          </w:pPr>
          <w:r>
            <w:rPr>
              <w:sz w:val="10"/>
            </w:rPr>
            <w:t>Original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F1500" w:rsidRDefault="009F1500" w:rsidP="00974442">
          <w:pPr>
            <w:pStyle w:val="Ttulo3"/>
            <w:rPr>
              <w:sz w:val="12"/>
            </w:rPr>
          </w:pPr>
        </w:p>
        <w:p w:rsidR="009F1500" w:rsidRDefault="009F1500" w:rsidP="00974442">
          <w:pPr>
            <w:pStyle w:val="Ttulo3"/>
            <w:rPr>
              <w:sz w:val="12"/>
            </w:rPr>
          </w:pPr>
          <w:r>
            <w:rPr>
              <w:sz w:val="12"/>
            </w:rPr>
            <w:t>Copia</w:t>
          </w:r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9F1500" w:rsidRDefault="009F1500" w:rsidP="00974442">
          <w:pPr>
            <w:jc w:val="center"/>
            <w:rPr>
              <w:rFonts w:ascii="Arial Rounded MT Bold" w:hAnsi="Arial Rounded MT Bold"/>
              <w:b/>
              <w:sz w:val="10"/>
            </w:rPr>
          </w:pPr>
          <w:r>
            <w:rPr>
              <w:rFonts w:ascii="Arial Rounded MT Bold" w:hAnsi="Arial Rounded MT Bold"/>
              <w:b/>
              <w:sz w:val="10"/>
            </w:rPr>
            <w:t>Archivo</w:t>
          </w:r>
        </w:p>
        <w:p w:rsidR="009F1500" w:rsidRDefault="009F1500" w:rsidP="00974442">
          <w:pPr>
            <w:jc w:val="center"/>
            <w:rPr>
              <w:sz w:val="12"/>
            </w:rPr>
          </w:pPr>
          <w:r>
            <w:rPr>
              <w:rFonts w:ascii="Arial Rounded MT Bold" w:hAnsi="Arial Rounded MT Bold"/>
              <w:b/>
              <w:sz w:val="10"/>
            </w:rPr>
            <w:t>Gestión</w:t>
          </w:r>
        </w:p>
      </w:tc>
      <w:tc>
        <w:tcPr>
          <w:tcW w:w="708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0"/>
            </w:rPr>
          </w:pPr>
        </w:p>
        <w:p w:rsidR="009F1500" w:rsidRPr="00A748A4" w:rsidRDefault="009F150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szCs w:val="12"/>
            </w:rPr>
          </w:pPr>
          <w:r w:rsidRPr="00A748A4">
            <w:rPr>
              <w:rFonts w:ascii="Arial Rounded MT Bold" w:hAnsi="Arial Rounded MT Bold"/>
              <w:b/>
              <w:sz w:val="12"/>
              <w:szCs w:val="12"/>
            </w:rPr>
            <w:t>Archivo</w:t>
          </w:r>
        </w:p>
        <w:p w:rsidR="009F1500" w:rsidRDefault="009F1500" w:rsidP="00974442">
          <w:pPr>
            <w:jc w:val="center"/>
            <w:rPr>
              <w:sz w:val="10"/>
            </w:rPr>
          </w:pPr>
          <w:r>
            <w:rPr>
              <w:rFonts w:ascii="Arial Rounded MT Bold" w:hAnsi="Arial Rounded MT Bold"/>
              <w:b/>
              <w:sz w:val="12"/>
              <w:szCs w:val="12"/>
            </w:rPr>
            <w:t>Central</w:t>
          </w:r>
          <w:bookmarkEnd w:id="1"/>
          <w:bookmarkEnd w:id="2"/>
        </w:p>
      </w:tc>
      <w:tc>
        <w:tcPr>
          <w:tcW w:w="567" w:type="dxa"/>
          <w:tcBorders>
            <w:top w:val="single" w:sz="18" w:space="0" w:color="auto"/>
            <w:left w:val="nil"/>
            <w:bottom w:val="single" w:sz="18" w:space="0" w:color="auto"/>
          </w:tcBorders>
          <w:shd w:val="pct25" w:color="auto" w:fill="auto"/>
        </w:tcPr>
        <w:p w:rsidR="009F1500" w:rsidRDefault="009F1500" w:rsidP="00974442">
          <w:pPr>
            <w:pStyle w:val="Ttulo9"/>
          </w:pPr>
          <w:r>
            <w:t>En</w:t>
          </w:r>
        </w:p>
        <w:p w:rsidR="009F1500" w:rsidRDefault="009F1500" w:rsidP="00974442">
          <w:pPr>
            <w:pStyle w:val="Ttulo9"/>
          </w:pPr>
          <w:r>
            <w:t>Línea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</w:rPr>
          </w:pPr>
        </w:p>
        <w:p w:rsidR="009F1500" w:rsidRDefault="009F1500" w:rsidP="00974442">
          <w:pPr>
            <w:pBdr>
              <w:right w:val="single" w:sz="12" w:space="1" w:color="auto"/>
            </w:pBdr>
            <w:jc w:val="center"/>
            <w:rPr>
              <w:rFonts w:ascii="Arial Rounded MT Bold" w:hAnsi="Arial Rounded MT Bold"/>
              <w:b/>
              <w:sz w:val="12"/>
              <w:lang w:val="en-US"/>
            </w:rPr>
          </w:pPr>
          <w:r>
            <w:rPr>
              <w:rFonts w:ascii="Arial Rounded MT Bold" w:hAnsi="Arial Rounded MT Bold"/>
              <w:b/>
              <w:sz w:val="12"/>
              <w:lang w:val="en-US"/>
            </w:rPr>
            <w:t>DVD</w:t>
          </w: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CT</w:t>
          </w:r>
        </w:p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F1500" w:rsidRDefault="009F1500" w:rsidP="00974442">
          <w:pPr>
            <w:pStyle w:val="Ttulo7"/>
            <w:rPr>
              <w:sz w:val="12"/>
              <w:lang w:val="en-US"/>
            </w:rPr>
          </w:pPr>
          <w:r>
            <w:rPr>
              <w:sz w:val="12"/>
              <w:lang w:val="en-US"/>
            </w:rPr>
            <w:t>S</w:t>
          </w:r>
        </w:p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6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  <w:r>
            <w:rPr>
              <w:rFonts w:ascii="Arial Narrow" w:hAnsi="Arial Narrow"/>
              <w:b/>
              <w:sz w:val="12"/>
              <w:lang w:val="en-US"/>
            </w:rPr>
            <w:t>D</w:t>
          </w:r>
        </w:p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</w:tc>
      <w:tc>
        <w:tcPr>
          <w:tcW w:w="425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  <w:lang w:val="en-US"/>
            </w:rPr>
          </w:pPr>
        </w:p>
        <w:p w:rsidR="009F1500" w:rsidRDefault="009F1500" w:rsidP="00974442">
          <w:pPr>
            <w:jc w:val="center"/>
            <w:rPr>
              <w:rFonts w:ascii="Arial Narrow" w:hAnsi="Arial Narrow"/>
              <w:b/>
              <w:sz w:val="12"/>
            </w:rPr>
          </w:pPr>
          <w:r>
            <w:rPr>
              <w:rFonts w:ascii="Arial Narrow" w:hAnsi="Arial Narrow"/>
              <w:b/>
              <w:sz w:val="12"/>
            </w:rPr>
            <w:t>E</w:t>
          </w:r>
        </w:p>
      </w:tc>
      <w:tc>
        <w:tcPr>
          <w:tcW w:w="3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9F1500" w:rsidRDefault="009F1500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</w:t>
          </w:r>
        </w:p>
      </w:tc>
      <w:tc>
        <w:tcPr>
          <w:tcW w:w="47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shd w:val="pct25" w:color="auto" w:fill="auto"/>
        </w:tcPr>
        <w:p w:rsidR="009F1500" w:rsidRDefault="009F1500" w:rsidP="00974442">
          <w:pPr>
            <w:rPr>
              <w:rFonts w:ascii="Arial Rounded MT Bold" w:hAnsi="Arial Rounded MT Bold"/>
              <w:b/>
              <w:sz w:val="12"/>
            </w:rPr>
          </w:pPr>
        </w:p>
        <w:p w:rsidR="009F1500" w:rsidRDefault="009F1500" w:rsidP="00974442">
          <w:pPr>
            <w:rPr>
              <w:rFonts w:ascii="Arial Rounded MT Bold" w:hAnsi="Arial Rounded MT Bold"/>
              <w:b/>
              <w:sz w:val="12"/>
            </w:rPr>
          </w:pPr>
          <w:r>
            <w:rPr>
              <w:rFonts w:ascii="Arial Rounded MT Bold" w:hAnsi="Arial Rounded MT Bold"/>
              <w:b/>
              <w:sz w:val="12"/>
            </w:rPr>
            <w:t>PCV</w:t>
          </w:r>
        </w:p>
        <w:p w:rsidR="009F1500" w:rsidRDefault="009F1500" w:rsidP="00974442">
          <w:pPr>
            <w:rPr>
              <w:rFonts w:ascii="Arial Rounded MT Bold" w:hAnsi="Arial Rounded MT Bold"/>
              <w:b/>
              <w:sz w:val="12"/>
            </w:rPr>
          </w:pPr>
        </w:p>
      </w:tc>
      <w:tc>
        <w:tcPr>
          <w:tcW w:w="2836" w:type="dxa"/>
          <w:tcBorders>
            <w:left w:val="single" w:sz="18" w:space="0" w:color="auto"/>
            <w:bottom w:val="single" w:sz="18" w:space="0" w:color="auto"/>
          </w:tcBorders>
          <w:shd w:val="pct25" w:color="auto" w:fill="auto"/>
        </w:tcPr>
        <w:p w:rsidR="009F1500" w:rsidRDefault="009F1500" w:rsidP="00974442">
          <w:pPr>
            <w:rPr>
              <w:rFonts w:ascii="Arial Rounded MT Bold" w:hAnsi="Arial Rounded MT Bold"/>
              <w:b/>
              <w:sz w:val="12"/>
            </w:rPr>
          </w:pPr>
        </w:p>
      </w:tc>
    </w:tr>
  </w:tbl>
  <w:p w:rsidR="009F1500" w:rsidRPr="00F52112" w:rsidRDefault="009F1500">
    <w:pPr>
      <w:pStyle w:val="Encabezad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3A76"/>
    <w:multiLevelType w:val="hybridMultilevel"/>
    <w:tmpl w:val="FC92FB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F007FB"/>
    <w:multiLevelType w:val="hybridMultilevel"/>
    <w:tmpl w:val="EFD68B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5D8"/>
    <w:multiLevelType w:val="hybridMultilevel"/>
    <w:tmpl w:val="0A0A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E667C"/>
    <w:multiLevelType w:val="hybridMultilevel"/>
    <w:tmpl w:val="1F3EE5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F683A"/>
    <w:multiLevelType w:val="hybridMultilevel"/>
    <w:tmpl w:val="1F72D2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067FD"/>
    <w:multiLevelType w:val="hybridMultilevel"/>
    <w:tmpl w:val="6A6636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6E6A90"/>
    <w:multiLevelType w:val="hybridMultilevel"/>
    <w:tmpl w:val="DC24CC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352314"/>
    <w:multiLevelType w:val="hybridMultilevel"/>
    <w:tmpl w:val="B7C81C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6A20D2"/>
    <w:multiLevelType w:val="hybridMultilevel"/>
    <w:tmpl w:val="88106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A1417"/>
    <w:multiLevelType w:val="hybridMultilevel"/>
    <w:tmpl w:val="E84890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A63E87"/>
    <w:multiLevelType w:val="hybridMultilevel"/>
    <w:tmpl w:val="153E60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B7390"/>
    <w:multiLevelType w:val="hybridMultilevel"/>
    <w:tmpl w:val="01EE52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487687"/>
    <w:multiLevelType w:val="hybridMultilevel"/>
    <w:tmpl w:val="DBA61B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A61828"/>
    <w:multiLevelType w:val="hybridMultilevel"/>
    <w:tmpl w:val="C2E684F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E4134E3"/>
    <w:multiLevelType w:val="hybridMultilevel"/>
    <w:tmpl w:val="35460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A2F6A"/>
    <w:multiLevelType w:val="hybridMultilevel"/>
    <w:tmpl w:val="7812AA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54806"/>
    <w:multiLevelType w:val="hybridMultilevel"/>
    <w:tmpl w:val="B7FA63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BC0270"/>
    <w:multiLevelType w:val="hybridMultilevel"/>
    <w:tmpl w:val="57C48FF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BB51C4"/>
    <w:multiLevelType w:val="hybridMultilevel"/>
    <w:tmpl w:val="042EBA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89307B"/>
    <w:multiLevelType w:val="hybridMultilevel"/>
    <w:tmpl w:val="46D271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056290"/>
    <w:multiLevelType w:val="hybridMultilevel"/>
    <w:tmpl w:val="086202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1B3904"/>
    <w:multiLevelType w:val="hybridMultilevel"/>
    <w:tmpl w:val="020CF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23691"/>
    <w:multiLevelType w:val="hybridMultilevel"/>
    <w:tmpl w:val="7D7ED5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283A13"/>
    <w:multiLevelType w:val="hybridMultilevel"/>
    <w:tmpl w:val="5B846E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C660C5"/>
    <w:multiLevelType w:val="hybridMultilevel"/>
    <w:tmpl w:val="66B6AC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1E76C9"/>
    <w:multiLevelType w:val="hybridMultilevel"/>
    <w:tmpl w:val="DCD6AA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ED2724"/>
    <w:multiLevelType w:val="hybridMultilevel"/>
    <w:tmpl w:val="87008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E6ADC"/>
    <w:multiLevelType w:val="hybridMultilevel"/>
    <w:tmpl w:val="9BBAB8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0DA"/>
    <w:multiLevelType w:val="hybridMultilevel"/>
    <w:tmpl w:val="11344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AA6548"/>
    <w:multiLevelType w:val="hybridMultilevel"/>
    <w:tmpl w:val="0D76D8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4"/>
  </w:num>
  <w:num w:numId="4">
    <w:abstractNumId w:val="11"/>
  </w:num>
  <w:num w:numId="5">
    <w:abstractNumId w:val="25"/>
  </w:num>
  <w:num w:numId="6">
    <w:abstractNumId w:val="1"/>
  </w:num>
  <w:num w:numId="7">
    <w:abstractNumId w:val="7"/>
  </w:num>
  <w:num w:numId="8">
    <w:abstractNumId w:val="9"/>
  </w:num>
  <w:num w:numId="9">
    <w:abstractNumId w:val="29"/>
  </w:num>
  <w:num w:numId="10">
    <w:abstractNumId w:val="12"/>
  </w:num>
  <w:num w:numId="11">
    <w:abstractNumId w:val="3"/>
  </w:num>
  <w:num w:numId="12">
    <w:abstractNumId w:val="24"/>
  </w:num>
  <w:num w:numId="13">
    <w:abstractNumId w:val="10"/>
  </w:num>
  <w:num w:numId="14">
    <w:abstractNumId w:val="21"/>
  </w:num>
  <w:num w:numId="15">
    <w:abstractNumId w:val="20"/>
  </w:num>
  <w:num w:numId="16">
    <w:abstractNumId w:val="0"/>
  </w:num>
  <w:num w:numId="17">
    <w:abstractNumId w:val="28"/>
  </w:num>
  <w:num w:numId="18">
    <w:abstractNumId w:val="14"/>
  </w:num>
  <w:num w:numId="19">
    <w:abstractNumId w:val="6"/>
  </w:num>
  <w:num w:numId="20">
    <w:abstractNumId w:val="26"/>
  </w:num>
  <w:num w:numId="21">
    <w:abstractNumId w:val="18"/>
  </w:num>
  <w:num w:numId="22">
    <w:abstractNumId w:val="8"/>
  </w:num>
  <w:num w:numId="23">
    <w:abstractNumId w:val="15"/>
  </w:num>
  <w:num w:numId="24">
    <w:abstractNumId w:val="22"/>
  </w:num>
  <w:num w:numId="25">
    <w:abstractNumId w:val="27"/>
  </w:num>
  <w:num w:numId="26">
    <w:abstractNumId w:val="23"/>
  </w:num>
  <w:num w:numId="27">
    <w:abstractNumId w:val="16"/>
  </w:num>
  <w:num w:numId="28">
    <w:abstractNumId w:val="19"/>
  </w:num>
  <w:num w:numId="29">
    <w:abstractNumId w:val="5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12"/>
    <w:rsid w:val="00024FBF"/>
    <w:rsid w:val="00092CF3"/>
    <w:rsid w:val="000A72C0"/>
    <w:rsid w:val="000B3474"/>
    <w:rsid w:val="000F1415"/>
    <w:rsid w:val="00131FFA"/>
    <w:rsid w:val="0013375B"/>
    <w:rsid w:val="00137A7B"/>
    <w:rsid w:val="00163D56"/>
    <w:rsid w:val="002208CB"/>
    <w:rsid w:val="00257CC4"/>
    <w:rsid w:val="00275500"/>
    <w:rsid w:val="002A5A86"/>
    <w:rsid w:val="002B015B"/>
    <w:rsid w:val="002D0691"/>
    <w:rsid w:val="002F091F"/>
    <w:rsid w:val="00311AAA"/>
    <w:rsid w:val="00332210"/>
    <w:rsid w:val="003338B4"/>
    <w:rsid w:val="00344B2B"/>
    <w:rsid w:val="00357C11"/>
    <w:rsid w:val="00395379"/>
    <w:rsid w:val="003B3522"/>
    <w:rsid w:val="003D0513"/>
    <w:rsid w:val="003D256C"/>
    <w:rsid w:val="003E1A5C"/>
    <w:rsid w:val="004938D4"/>
    <w:rsid w:val="004D22FC"/>
    <w:rsid w:val="004F70CF"/>
    <w:rsid w:val="00514818"/>
    <w:rsid w:val="005267B6"/>
    <w:rsid w:val="00537222"/>
    <w:rsid w:val="005704FB"/>
    <w:rsid w:val="00571DF3"/>
    <w:rsid w:val="006050CF"/>
    <w:rsid w:val="00615E13"/>
    <w:rsid w:val="00633C79"/>
    <w:rsid w:val="00641471"/>
    <w:rsid w:val="00654981"/>
    <w:rsid w:val="0066210C"/>
    <w:rsid w:val="00674050"/>
    <w:rsid w:val="0069488E"/>
    <w:rsid w:val="006A0643"/>
    <w:rsid w:val="006A285C"/>
    <w:rsid w:val="006A73EB"/>
    <w:rsid w:val="006D0742"/>
    <w:rsid w:val="006E6A5C"/>
    <w:rsid w:val="00751C0B"/>
    <w:rsid w:val="007615C0"/>
    <w:rsid w:val="00763C33"/>
    <w:rsid w:val="00786FF6"/>
    <w:rsid w:val="007A4769"/>
    <w:rsid w:val="00800995"/>
    <w:rsid w:val="008136DB"/>
    <w:rsid w:val="00820CE9"/>
    <w:rsid w:val="008B29F5"/>
    <w:rsid w:val="008D4392"/>
    <w:rsid w:val="008D7461"/>
    <w:rsid w:val="008E7B8C"/>
    <w:rsid w:val="008F25F0"/>
    <w:rsid w:val="00902803"/>
    <w:rsid w:val="00974442"/>
    <w:rsid w:val="00996893"/>
    <w:rsid w:val="009F1500"/>
    <w:rsid w:val="00A905E4"/>
    <w:rsid w:val="00B649A0"/>
    <w:rsid w:val="00B94082"/>
    <w:rsid w:val="00BD08E6"/>
    <w:rsid w:val="00BF6445"/>
    <w:rsid w:val="00C43D51"/>
    <w:rsid w:val="00CB65E4"/>
    <w:rsid w:val="00CC71AC"/>
    <w:rsid w:val="00CD2BB4"/>
    <w:rsid w:val="00CF4B52"/>
    <w:rsid w:val="00D179D4"/>
    <w:rsid w:val="00D62D1B"/>
    <w:rsid w:val="00D76081"/>
    <w:rsid w:val="00D871FC"/>
    <w:rsid w:val="00E40EE9"/>
    <w:rsid w:val="00E4685A"/>
    <w:rsid w:val="00E7522E"/>
    <w:rsid w:val="00E97CD5"/>
    <w:rsid w:val="00F05398"/>
    <w:rsid w:val="00F2259F"/>
    <w:rsid w:val="00F346A8"/>
    <w:rsid w:val="00F448AC"/>
    <w:rsid w:val="00F45344"/>
    <w:rsid w:val="00F52112"/>
    <w:rsid w:val="00F62DC2"/>
    <w:rsid w:val="00F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2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222"/>
    <w:pPr>
      <w:spacing w:after="0" w:line="240" w:lineRule="auto"/>
    </w:pPr>
    <w:rPr>
      <w:rFonts w:ascii="Arial" w:eastAsia="Times New Roman" w:hAnsi="Arial" w:cs="Times New Roman"/>
      <w:szCs w:val="20"/>
      <w:lang w:val="es-CO" w:eastAsia="es-ES"/>
    </w:rPr>
  </w:style>
  <w:style w:type="paragraph" w:styleId="Ttulo3">
    <w:name w:val="heading 3"/>
    <w:basedOn w:val="Normal"/>
    <w:next w:val="Normal"/>
    <w:link w:val="Ttulo3Car"/>
    <w:qFormat/>
    <w:rsid w:val="00F52112"/>
    <w:pPr>
      <w:keepNext/>
      <w:jc w:val="center"/>
      <w:outlineLvl w:val="2"/>
    </w:pPr>
    <w:rPr>
      <w:rFonts w:ascii="Arial Rounded MT Bold" w:hAnsi="Arial Rounded MT Bold"/>
      <w:b/>
      <w:sz w:val="11"/>
    </w:rPr>
  </w:style>
  <w:style w:type="paragraph" w:styleId="Ttulo4">
    <w:name w:val="heading 4"/>
    <w:basedOn w:val="Normal"/>
    <w:next w:val="Normal"/>
    <w:link w:val="Ttulo4Car"/>
    <w:qFormat/>
    <w:rsid w:val="00F52112"/>
    <w:pPr>
      <w:keepNext/>
      <w:spacing w:line="240" w:lineRule="exact"/>
      <w:jc w:val="center"/>
      <w:outlineLvl w:val="3"/>
    </w:pPr>
    <w:rPr>
      <w:rFonts w:ascii="Arial Rounded MT Bold" w:hAnsi="Arial Rounded MT Bold"/>
      <w:b/>
      <w:sz w:val="15"/>
    </w:rPr>
  </w:style>
  <w:style w:type="paragraph" w:styleId="Ttulo7">
    <w:name w:val="heading 7"/>
    <w:basedOn w:val="Normal"/>
    <w:next w:val="Normal"/>
    <w:link w:val="Ttulo7Car"/>
    <w:qFormat/>
    <w:rsid w:val="00F52112"/>
    <w:pPr>
      <w:keepNext/>
      <w:ind w:right="-71"/>
      <w:jc w:val="center"/>
      <w:outlineLvl w:val="6"/>
    </w:pPr>
    <w:rPr>
      <w:rFonts w:ascii="Arial Narrow" w:hAnsi="Arial Narrow"/>
      <w:b/>
      <w:sz w:val="15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21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qFormat/>
    <w:rsid w:val="00F52112"/>
    <w:pPr>
      <w:keepNext/>
      <w:jc w:val="center"/>
      <w:outlineLvl w:val="8"/>
    </w:pPr>
    <w:rPr>
      <w:rFonts w:ascii="Arial Rounded MT Bold" w:hAnsi="Arial Rounded MT Bold"/>
      <w:b/>
      <w:sz w:val="1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F52112"/>
    <w:rPr>
      <w:rFonts w:ascii="Arial Rounded MT Bold" w:eastAsia="Times New Roman" w:hAnsi="Arial Rounded MT Bold" w:cs="Times New Roman"/>
      <w:b/>
      <w:sz w:val="11"/>
      <w:szCs w:val="20"/>
      <w:lang w:val="es-CO" w:eastAsia="es-ES"/>
    </w:rPr>
  </w:style>
  <w:style w:type="character" w:customStyle="1" w:styleId="Ttulo4Car">
    <w:name w:val="Título 4 Car"/>
    <w:basedOn w:val="Fuentedeprrafopredeter"/>
    <w:link w:val="Ttulo4"/>
    <w:rsid w:val="00F52112"/>
    <w:rPr>
      <w:rFonts w:ascii="Arial Rounded MT Bold" w:eastAsia="Times New Roman" w:hAnsi="Arial Rounded MT Bold" w:cs="Times New Roman"/>
      <w:b/>
      <w:sz w:val="15"/>
      <w:szCs w:val="20"/>
      <w:lang w:val="es-CO" w:eastAsia="es-ES"/>
    </w:rPr>
  </w:style>
  <w:style w:type="character" w:customStyle="1" w:styleId="Ttulo7Car">
    <w:name w:val="Título 7 Car"/>
    <w:basedOn w:val="Fuentedeprrafopredeter"/>
    <w:link w:val="Ttulo7"/>
    <w:rsid w:val="00F52112"/>
    <w:rPr>
      <w:rFonts w:ascii="Arial Narrow" w:eastAsia="Times New Roman" w:hAnsi="Arial Narrow" w:cs="Times New Roman"/>
      <w:b/>
      <w:sz w:val="15"/>
      <w:szCs w:val="20"/>
      <w:lang w:val="es-CO" w:eastAsia="es-ES"/>
    </w:rPr>
  </w:style>
  <w:style w:type="character" w:customStyle="1" w:styleId="Ttulo9Car">
    <w:name w:val="Título 9 Car"/>
    <w:basedOn w:val="Fuentedeprrafopredeter"/>
    <w:link w:val="Ttulo9"/>
    <w:rsid w:val="00F52112"/>
    <w:rPr>
      <w:rFonts w:ascii="Arial Rounded MT Bold" w:eastAsia="Times New Roman" w:hAnsi="Arial Rounded MT Bold" w:cs="Times New Roman"/>
      <w:b/>
      <w:sz w:val="12"/>
      <w:szCs w:val="20"/>
      <w:lang w:val="es-CO" w:eastAsia="es-ES"/>
    </w:rPr>
  </w:style>
  <w:style w:type="paragraph" w:styleId="Encabezado">
    <w:name w:val="header"/>
    <w:basedOn w:val="Normal"/>
    <w:link w:val="EncabezadoCar"/>
    <w:rsid w:val="00F52112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52112"/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21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2112"/>
    <w:rPr>
      <w:rFonts w:ascii="Tahoma" w:eastAsia="Times New Roman" w:hAnsi="Tahoma" w:cs="Tahoma"/>
      <w:sz w:val="16"/>
      <w:szCs w:val="16"/>
      <w:lang w:val="es-CO" w:eastAsia="es-ES"/>
    </w:rPr>
  </w:style>
  <w:style w:type="paragraph" w:styleId="Piedepgina">
    <w:name w:val="footer"/>
    <w:basedOn w:val="Normal"/>
    <w:link w:val="PiedepginaCar"/>
    <w:unhideWhenUsed/>
    <w:rsid w:val="00F521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2112"/>
    <w:rPr>
      <w:rFonts w:ascii="Arial" w:eastAsia="Times New Roman" w:hAnsi="Arial" w:cs="Times New Roman"/>
      <w:szCs w:val="20"/>
      <w:lang w:val="es-CO" w:eastAsia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211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ES"/>
    </w:rPr>
  </w:style>
  <w:style w:type="character" w:styleId="Nmerodepgina">
    <w:name w:val="page number"/>
    <w:basedOn w:val="Fuentedeprrafopredeter"/>
    <w:rsid w:val="00F52112"/>
  </w:style>
  <w:style w:type="paragraph" w:styleId="Prrafodelista">
    <w:name w:val="List Paragraph"/>
    <w:basedOn w:val="Normal"/>
    <w:uiPriority w:val="34"/>
    <w:qFormat/>
    <w:rsid w:val="008D7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7B78C-A7FD-4240-BBE4-E59B7B73A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7</Pages>
  <Words>1427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SIAR LTDA</Company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SIAR LTDA</dc:creator>
  <cp:lastModifiedBy>Mabel Marceles</cp:lastModifiedBy>
  <cp:revision>15</cp:revision>
  <cp:lastPrinted>2017-11-07T18:36:00Z</cp:lastPrinted>
  <dcterms:created xsi:type="dcterms:W3CDTF">2017-09-28T15:08:00Z</dcterms:created>
  <dcterms:modified xsi:type="dcterms:W3CDTF">2017-11-07T18:37:00Z</dcterms:modified>
</cp:coreProperties>
</file>